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4D" w:rsidRDefault="00E26D4D" w:rsidP="00E26D4D">
      <w:pPr>
        <w:jc w:val="right"/>
      </w:pPr>
    </w:p>
    <w:p w:rsidR="00E26D4D" w:rsidRDefault="00E26D4D" w:rsidP="00E26D4D">
      <w:pPr>
        <w:jc w:val="center"/>
      </w:pPr>
      <w:r>
        <w:t>МБОУ «</w:t>
      </w:r>
      <w:proofErr w:type="spellStart"/>
      <w:r>
        <w:t>Ижморская</w:t>
      </w:r>
      <w:proofErr w:type="spellEnd"/>
      <w:r>
        <w:t xml:space="preserve"> ООШ №2»</w:t>
      </w: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  <w:r>
        <w:t>Приложение № 1</w:t>
      </w:r>
    </w:p>
    <w:p w:rsidR="00E26D4D" w:rsidRDefault="00E26D4D" w:rsidP="00E26D4D">
      <w:pPr>
        <w:jc w:val="right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2127"/>
        <w:gridCol w:w="2268"/>
        <w:gridCol w:w="3118"/>
      </w:tblGrid>
      <w:tr w:rsidR="00E26D4D" w:rsidTr="00544A74">
        <w:tc>
          <w:tcPr>
            <w:tcW w:w="567" w:type="dxa"/>
          </w:tcPr>
          <w:p w:rsidR="00E26D4D" w:rsidRDefault="00E26D4D" w:rsidP="00544A7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E26D4D" w:rsidRDefault="00E26D4D" w:rsidP="00544A74">
            <w:pPr>
              <w:jc w:val="center"/>
            </w:pPr>
            <w:r>
              <w:t>Количество парковок общего пользования</w:t>
            </w:r>
          </w:p>
        </w:tc>
        <w:tc>
          <w:tcPr>
            <w:tcW w:w="2127" w:type="dxa"/>
          </w:tcPr>
          <w:p w:rsidR="00E26D4D" w:rsidRDefault="00E26D4D" w:rsidP="00544A74">
            <w:pPr>
              <w:jc w:val="center"/>
            </w:pPr>
            <w:r>
              <w:t>Количество парковочных мест на них</w:t>
            </w:r>
          </w:p>
        </w:tc>
        <w:tc>
          <w:tcPr>
            <w:tcW w:w="2268" w:type="dxa"/>
          </w:tcPr>
          <w:p w:rsidR="00E26D4D" w:rsidRDefault="00E26D4D" w:rsidP="00544A74">
            <w:pPr>
              <w:jc w:val="center"/>
            </w:pPr>
            <w:r>
              <w:t>Количество парковок общего пользования оборудованных для транспортных средств инвалидов (из графы 2)</w:t>
            </w:r>
          </w:p>
        </w:tc>
        <w:tc>
          <w:tcPr>
            <w:tcW w:w="3118" w:type="dxa"/>
          </w:tcPr>
          <w:p w:rsidR="00E26D4D" w:rsidRDefault="00E26D4D" w:rsidP="00544A74">
            <w:pPr>
              <w:jc w:val="center"/>
            </w:pPr>
            <w:r>
              <w:t xml:space="preserve">Количество бесплатных парковочных мест, оборудованных для беспрепятственного доступа инвалидов и семей с детьми-инвалидами </w:t>
            </w:r>
            <w:proofErr w:type="gramStart"/>
            <w:r>
              <w:t>на</w:t>
            </w:r>
            <w:proofErr w:type="gramEnd"/>
            <w:r>
              <w:t xml:space="preserve"> принадлежащих им (перевозящих их) автотранспортных средств (из графы 3)</w:t>
            </w:r>
          </w:p>
        </w:tc>
      </w:tr>
      <w:tr w:rsidR="00E26D4D" w:rsidTr="00544A74">
        <w:tc>
          <w:tcPr>
            <w:tcW w:w="567" w:type="dxa"/>
          </w:tcPr>
          <w:p w:rsidR="00E26D4D" w:rsidRDefault="00E26D4D" w:rsidP="00544A7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26D4D" w:rsidRDefault="00E26D4D" w:rsidP="00544A74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E26D4D" w:rsidRDefault="00E26D4D" w:rsidP="00544A7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26D4D" w:rsidRDefault="00E26D4D" w:rsidP="00544A7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E26D4D" w:rsidRDefault="00E26D4D" w:rsidP="00544A74">
            <w:pPr>
              <w:jc w:val="center"/>
            </w:pPr>
            <w:r>
              <w:t>5</w:t>
            </w:r>
          </w:p>
        </w:tc>
      </w:tr>
      <w:tr w:rsidR="00E26D4D" w:rsidTr="00544A74">
        <w:tc>
          <w:tcPr>
            <w:tcW w:w="567" w:type="dxa"/>
          </w:tcPr>
          <w:p w:rsidR="00E26D4D" w:rsidRDefault="00E26D4D" w:rsidP="00544A7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26D4D" w:rsidRDefault="00E26D4D" w:rsidP="00544A74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E26D4D" w:rsidRDefault="00E26D4D" w:rsidP="00544A7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26D4D" w:rsidRDefault="0039577D" w:rsidP="00544A7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E26D4D" w:rsidRDefault="0039577D" w:rsidP="00544A74">
            <w:pPr>
              <w:jc w:val="center"/>
            </w:pPr>
            <w:r>
              <w:t>1</w:t>
            </w:r>
          </w:p>
        </w:tc>
      </w:tr>
    </w:tbl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</w:p>
    <w:p w:rsidR="00E26D4D" w:rsidRDefault="00E26D4D" w:rsidP="00E26D4D">
      <w:pPr>
        <w:jc w:val="right"/>
      </w:pPr>
      <w:r>
        <w:lastRenderedPageBreak/>
        <w:t>Приложение № 2</w:t>
      </w:r>
    </w:p>
    <w:p w:rsidR="00E26D4D" w:rsidRDefault="00E26D4D" w:rsidP="00E26D4D">
      <w:pPr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3774"/>
        <w:gridCol w:w="2598"/>
        <w:gridCol w:w="3011"/>
      </w:tblGrid>
      <w:tr w:rsidR="00E26D4D" w:rsidTr="00544A74">
        <w:tc>
          <w:tcPr>
            <w:tcW w:w="540" w:type="dxa"/>
          </w:tcPr>
          <w:p w:rsidR="00E26D4D" w:rsidRDefault="00E26D4D" w:rsidP="00544A7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74" w:type="dxa"/>
          </w:tcPr>
          <w:p w:rsidR="00E26D4D" w:rsidRDefault="00E26D4D" w:rsidP="00544A74">
            <w:pPr>
              <w:jc w:val="center"/>
            </w:pPr>
            <w:r>
              <w:t>Сфера деятельности</w:t>
            </w:r>
          </w:p>
        </w:tc>
        <w:tc>
          <w:tcPr>
            <w:tcW w:w="2598" w:type="dxa"/>
          </w:tcPr>
          <w:p w:rsidR="00E26D4D" w:rsidRDefault="00E26D4D" w:rsidP="00544A74">
            <w:pPr>
              <w:jc w:val="center"/>
            </w:pPr>
            <w:r>
              <w:t>Количество значимых (приоритетных) для инвалидов инфраструктурных объектов</w:t>
            </w:r>
          </w:p>
        </w:tc>
        <w:tc>
          <w:tcPr>
            <w:tcW w:w="3011" w:type="dxa"/>
          </w:tcPr>
          <w:p w:rsidR="00E26D4D" w:rsidRDefault="00E26D4D" w:rsidP="00544A74">
            <w:pPr>
              <w:jc w:val="center"/>
            </w:pPr>
            <w:r>
              <w:t>Количество организаций, разместивших на официальном сайте реестр доступности значимых (приоритетных) для инвалидов инфраструктурных объектов, транспортных средств общественного транспорта и транспортных маршрутов</w:t>
            </w:r>
          </w:p>
        </w:tc>
      </w:tr>
      <w:tr w:rsidR="00E26D4D" w:rsidTr="00544A74">
        <w:tc>
          <w:tcPr>
            <w:tcW w:w="540" w:type="dxa"/>
          </w:tcPr>
          <w:p w:rsidR="00E26D4D" w:rsidRDefault="00E26D4D" w:rsidP="00544A74">
            <w:r>
              <w:t>1</w:t>
            </w:r>
          </w:p>
        </w:tc>
        <w:tc>
          <w:tcPr>
            <w:tcW w:w="3774" w:type="dxa"/>
          </w:tcPr>
          <w:p w:rsidR="00E26D4D" w:rsidRDefault="00E26D4D" w:rsidP="00544A74">
            <w:r>
              <w:t>Объекты здравоохранения</w:t>
            </w:r>
          </w:p>
        </w:tc>
        <w:tc>
          <w:tcPr>
            <w:tcW w:w="2598" w:type="dxa"/>
          </w:tcPr>
          <w:p w:rsidR="00E26D4D" w:rsidRDefault="00E26D4D" w:rsidP="00544A74">
            <w:pPr>
              <w:jc w:val="center"/>
            </w:pPr>
          </w:p>
        </w:tc>
        <w:tc>
          <w:tcPr>
            <w:tcW w:w="3011" w:type="dxa"/>
          </w:tcPr>
          <w:p w:rsidR="00E26D4D" w:rsidRDefault="00E26D4D" w:rsidP="00544A74">
            <w:pPr>
              <w:jc w:val="center"/>
            </w:pPr>
          </w:p>
        </w:tc>
      </w:tr>
      <w:tr w:rsidR="00E26D4D" w:rsidTr="00544A74">
        <w:tc>
          <w:tcPr>
            <w:tcW w:w="540" w:type="dxa"/>
          </w:tcPr>
          <w:p w:rsidR="00E26D4D" w:rsidRDefault="00E26D4D" w:rsidP="00544A74">
            <w:r>
              <w:t>2</w:t>
            </w:r>
          </w:p>
        </w:tc>
        <w:tc>
          <w:tcPr>
            <w:tcW w:w="3774" w:type="dxa"/>
          </w:tcPr>
          <w:p w:rsidR="00E26D4D" w:rsidRDefault="00E26D4D" w:rsidP="00544A74">
            <w:r>
              <w:t>Объекты образования</w:t>
            </w:r>
          </w:p>
        </w:tc>
        <w:tc>
          <w:tcPr>
            <w:tcW w:w="2598" w:type="dxa"/>
          </w:tcPr>
          <w:p w:rsidR="00E26D4D" w:rsidRDefault="00E26D4D" w:rsidP="00544A74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E26D4D" w:rsidRDefault="00E26D4D" w:rsidP="00544A74">
            <w:pPr>
              <w:jc w:val="center"/>
            </w:pPr>
            <w:r>
              <w:t>1</w:t>
            </w:r>
          </w:p>
        </w:tc>
      </w:tr>
      <w:tr w:rsidR="00E26D4D" w:rsidTr="00544A74">
        <w:tc>
          <w:tcPr>
            <w:tcW w:w="540" w:type="dxa"/>
          </w:tcPr>
          <w:p w:rsidR="00E26D4D" w:rsidRDefault="00E26D4D" w:rsidP="00544A74">
            <w:r>
              <w:t>3</w:t>
            </w:r>
          </w:p>
        </w:tc>
        <w:tc>
          <w:tcPr>
            <w:tcW w:w="3774" w:type="dxa"/>
          </w:tcPr>
          <w:p w:rsidR="00E26D4D" w:rsidRDefault="00E26D4D" w:rsidP="00544A74">
            <w:r>
              <w:t>Объекты социальной защиты населения</w:t>
            </w:r>
          </w:p>
        </w:tc>
        <w:tc>
          <w:tcPr>
            <w:tcW w:w="2598" w:type="dxa"/>
          </w:tcPr>
          <w:p w:rsidR="00E26D4D" w:rsidRDefault="00E26D4D" w:rsidP="00544A74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E26D4D" w:rsidRDefault="00E26D4D" w:rsidP="00544A74">
            <w:pPr>
              <w:jc w:val="center"/>
            </w:pPr>
            <w:r>
              <w:t>2</w:t>
            </w:r>
          </w:p>
        </w:tc>
      </w:tr>
      <w:tr w:rsidR="00E26D4D" w:rsidTr="00544A74">
        <w:tc>
          <w:tcPr>
            <w:tcW w:w="540" w:type="dxa"/>
          </w:tcPr>
          <w:p w:rsidR="00E26D4D" w:rsidRDefault="00E26D4D" w:rsidP="00544A74">
            <w:r>
              <w:t>4</w:t>
            </w:r>
          </w:p>
        </w:tc>
        <w:tc>
          <w:tcPr>
            <w:tcW w:w="3774" w:type="dxa"/>
          </w:tcPr>
          <w:p w:rsidR="00E26D4D" w:rsidRDefault="00E26D4D" w:rsidP="00544A74">
            <w:r>
              <w:t>Объекты физической культуры и спорта</w:t>
            </w:r>
          </w:p>
        </w:tc>
        <w:tc>
          <w:tcPr>
            <w:tcW w:w="2598" w:type="dxa"/>
          </w:tcPr>
          <w:p w:rsidR="00E26D4D" w:rsidRDefault="00E26D4D" w:rsidP="00544A74">
            <w:pPr>
              <w:jc w:val="center"/>
            </w:pPr>
          </w:p>
        </w:tc>
        <w:tc>
          <w:tcPr>
            <w:tcW w:w="3011" w:type="dxa"/>
          </w:tcPr>
          <w:p w:rsidR="00E26D4D" w:rsidRDefault="00E26D4D" w:rsidP="00544A74">
            <w:pPr>
              <w:jc w:val="center"/>
            </w:pPr>
          </w:p>
        </w:tc>
      </w:tr>
      <w:tr w:rsidR="00E26D4D" w:rsidTr="00544A74">
        <w:tc>
          <w:tcPr>
            <w:tcW w:w="540" w:type="dxa"/>
          </w:tcPr>
          <w:p w:rsidR="00E26D4D" w:rsidRDefault="00E26D4D" w:rsidP="00544A74">
            <w:r>
              <w:t>5</w:t>
            </w:r>
          </w:p>
        </w:tc>
        <w:tc>
          <w:tcPr>
            <w:tcW w:w="3774" w:type="dxa"/>
          </w:tcPr>
          <w:p w:rsidR="00E26D4D" w:rsidRDefault="00E26D4D" w:rsidP="00544A74">
            <w:r>
              <w:t>Объекты культуры</w:t>
            </w:r>
          </w:p>
        </w:tc>
        <w:tc>
          <w:tcPr>
            <w:tcW w:w="2598" w:type="dxa"/>
          </w:tcPr>
          <w:p w:rsidR="00E26D4D" w:rsidRDefault="00E26D4D" w:rsidP="00544A74">
            <w:pPr>
              <w:jc w:val="center"/>
            </w:pPr>
          </w:p>
        </w:tc>
        <w:tc>
          <w:tcPr>
            <w:tcW w:w="3011" w:type="dxa"/>
          </w:tcPr>
          <w:p w:rsidR="00E26D4D" w:rsidRDefault="00E26D4D" w:rsidP="00544A74">
            <w:pPr>
              <w:jc w:val="center"/>
            </w:pPr>
          </w:p>
        </w:tc>
      </w:tr>
      <w:tr w:rsidR="00E26D4D" w:rsidTr="00544A74">
        <w:tc>
          <w:tcPr>
            <w:tcW w:w="540" w:type="dxa"/>
          </w:tcPr>
          <w:p w:rsidR="00E26D4D" w:rsidRDefault="00E26D4D" w:rsidP="00544A74">
            <w:r>
              <w:t>6</w:t>
            </w:r>
          </w:p>
        </w:tc>
        <w:tc>
          <w:tcPr>
            <w:tcW w:w="3774" w:type="dxa"/>
          </w:tcPr>
          <w:p w:rsidR="00E26D4D" w:rsidRDefault="00E26D4D" w:rsidP="00544A74">
            <w:r>
              <w:t>Объекты транспорта</w:t>
            </w:r>
          </w:p>
        </w:tc>
        <w:tc>
          <w:tcPr>
            <w:tcW w:w="2598" w:type="dxa"/>
          </w:tcPr>
          <w:p w:rsidR="00E26D4D" w:rsidRDefault="00E26D4D" w:rsidP="00544A74">
            <w:pPr>
              <w:jc w:val="center"/>
            </w:pPr>
          </w:p>
        </w:tc>
        <w:tc>
          <w:tcPr>
            <w:tcW w:w="3011" w:type="dxa"/>
          </w:tcPr>
          <w:p w:rsidR="00E26D4D" w:rsidRDefault="00E26D4D" w:rsidP="00544A74">
            <w:pPr>
              <w:jc w:val="center"/>
            </w:pPr>
          </w:p>
        </w:tc>
      </w:tr>
      <w:tr w:rsidR="00E26D4D" w:rsidTr="00544A74">
        <w:tc>
          <w:tcPr>
            <w:tcW w:w="540" w:type="dxa"/>
          </w:tcPr>
          <w:p w:rsidR="00E26D4D" w:rsidRDefault="00E26D4D" w:rsidP="00544A74">
            <w:r>
              <w:t>7</w:t>
            </w:r>
          </w:p>
        </w:tc>
        <w:tc>
          <w:tcPr>
            <w:tcW w:w="3774" w:type="dxa"/>
          </w:tcPr>
          <w:p w:rsidR="00E26D4D" w:rsidRDefault="00E26D4D" w:rsidP="00544A74">
            <w:r>
              <w:t>Объекты потребительского рынка и сферы услуг</w:t>
            </w:r>
          </w:p>
        </w:tc>
        <w:tc>
          <w:tcPr>
            <w:tcW w:w="2598" w:type="dxa"/>
          </w:tcPr>
          <w:p w:rsidR="00E26D4D" w:rsidRPr="00B36473" w:rsidRDefault="00E26D4D" w:rsidP="00544A74">
            <w:pPr>
              <w:jc w:val="center"/>
              <w:rPr>
                <w:highlight w:val="yellow"/>
              </w:rPr>
            </w:pPr>
          </w:p>
        </w:tc>
        <w:tc>
          <w:tcPr>
            <w:tcW w:w="3011" w:type="dxa"/>
          </w:tcPr>
          <w:p w:rsidR="00E26D4D" w:rsidRPr="00B36473" w:rsidRDefault="00E26D4D" w:rsidP="00544A74">
            <w:pPr>
              <w:jc w:val="center"/>
              <w:rPr>
                <w:highlight w:val="yellow"/>
              </w:rPr>
            </w:pPr>
          </w:p>
        </w:tc>
      </w:tr>
      <w:tr w:rsidR="00E26D4D" w:rsidTr="00544A74">
        <w:tc>
          <w:tcPr>
            <w:tcW w:w="540" w:type="dxa"/>
          </w:tcPr>
          <w:p w:rsidR="00E26D4D" w:rsidRDefault="00E26D4D" w:rsidP="00544A74">
            <w:r>
              <w:t>Всего</w:t>
            </w:r>
          </w:p>
        </w:tc>
        <w:tc>
          <w:tcPr>
            <w:tcW w:w="3774" w:type="dxa"/>
          </w:tcPr>
          <w:p w:rsidR="00E26D4D" w:rsidRDefault="00E26D4D" w:rsidP="00544A74"/>
        </w:tc>
        <w:tc>
          <w:tcPr>
            <w:tcW w:w="2598" w:type="dxa"/>
          </w:tcPr>
          <w:p w:rsidR="00E26D4D" w:rsidRPr="00B36473" w:rsidRDefault="00E26D4D" w:rsidP="00544A74">
            <w:pPr>
              <w:jc w:val="center"/>
              <w:rPr>
                <w:highlight w:val="yellow"/>
              </w:rPr>
            </w:pPr>
          </w:p>
        </w:tc>
        <w:tc>
          <w:tcPr>
            <w:tcW w:w="3011" w:type="dxa"/>
          </w:tcPr>
          <w:p w:rsidR="00E26D4D" w:rsidRPr="000E75F9" w:rsidRDefault="00E26D4D" w:rsidP="00544A74">
            <w:pPr>
              <w:jc w:val="center"/>
            </w:pPr>
          </w:p>
        </w:tc>
      </w:tr>
    </w:tbl>
    <w:p w:rsidR="00E26D4D" w:rsidRDefault="00E26D4D" w:rsidP="00E26D4D">
      <w:pPr>
        <w:jc w:val="both"/>
        <w:sectPr w:rsidR="00E26D4D" w:rsidSect="00510801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E26D4D" w:rsidRDefault="00E26D4D" w:rsidP="00E26D4D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E26D4D" w:rsidRDefault="00E26D4D" w:rsidP="00E26D4D">
      <w:pPr>
        <w:rPr>
          <w:sz w:val="18"/>
          <w:szCs w:val="18"/>
        </w:rPr>
      </w:pPr>
    </w:p>
    <w:p w:rsidR="00E26D4D" w:rsidRPr="00E23F4E" w:rsidRDefault="00E26D4D" w:rsidP="00E26D4D">
      <w:pPr>
        <w:shd w:val="clear" w:color="auto" w:fill="FFFFFF"/>
        <w:spacing w:after="150"/>
        <w:jc w:val="center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b/>
          <w:bCs/>
          <w:color w:val="663405"/>
          <w:sz w:val="27"/>
        </w:rPr>
        <w:t>Реестр доступности значимых (приоритетных) для инвалидов инфраструктурных объектов, транспортных средств общественного транспорта и транспортных маршрутов</w:t>
      </w:r>
    </w:p>
    <w:p w:rsidR="00E26D4D" w:rsidRPr="00E23F4E" w:rsidRDefault="00E26D4D" w:rsidP="00E26D4D">
      <w:pPr>
        <w:shd w:val="clear" w:color="auto" w:fill="FFFFFF"/>
        <w:spacing w:after="150"/>
        <w:jc w:val="right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27"/>
          <w:szCs w:val="27"/>
        </w:rPr>
        <w:t>Часть 1</w:t>
      </w:r>
    </w:p>
    <w:tbl>
      <w:tblPr>
        <w:tblW w:w="1419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"/>
        <w:gridCol w:w="1267"/>
        <w:gridCol w:w="1129"/>
        <w:gridCol w:w="1013"/>
        <w:gridCol w:w="1891"/>
        <w:gridCol w:w="1697"/>
        <w:gridCol w:w="1406"/>
        <w:gridCol w:w="1035"/>
        <w:gridCol w:w="824"/>
        <w:gridCol w:w="1696"/>
        <w:gridCol w:w="1984"/>
      </w:tblGrid>
      <w:tr w:rsidR="00B209C9" w:rsidRPr="00E23F4E" w:rsidTr="00F60708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840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1. Общие сведения об объекте</w:t>
            </w:r>
          </w:p>
        </w:tc>
        <w:tc>
          <w:tcPr>
            <w:tcW w:w="55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2. Характеристика деятельности (по обслуживанию населения)</w:t>
            </w:r>
          </w:p>
        </w:tc>
      </w:tr>
      <w:tr w:rsidR="00B209C9" w:rsidRPr="00E23F4E" w:rsidTr="00F60708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п</w:t>
            </w:r>
            <w:proofErr w:type="spellEnd"/>
            <w:proofErr w:type="gramEnd"/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/</w:t>
            </w:r>
            <w:proofErr w:type="spellStart"/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Адрес ОСИ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Номер паспорта доступности ОСИ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Название организации, расположенной на ОСИ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Форма собственности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Вышестоящая организация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 xml:space="preserve">Виды </w:t>
            </w:r>
            <w:proofErr w:type="gramStart"/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оказываемых</w:t>
            </w:r>
            <w:proofErr w:type="gramEnd"/>
          </w:p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 услуг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Категории населения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Категории инвалидов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 xml:space="preserve">Исполнитель индивидуальной программы реабилитации или </w:t>
            </w:r>
            <w:proofErr w:type="spellStart"/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абилитации</w:t>
            </w:r>
            <w:proofErr w:type="spellEnd"/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 xml:space="preserve"> инвалида (да, нет)</w:t>
            </w:r>
          </w:p>
        </w:tc>
      </w:tr>
      <w:tr w:rsidR="00B209C9" w:rsidRPr="00E23F4E" w:rsidTr="00F60708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6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8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9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11</w:t>
            </w:r>
          </w:p>
        </w:tc>
      </w:tr>
      <w:tr w:rsidR="00B209C9" w:rsidRPr="00E23F4E" w:rsidTr="00F60708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6D4D" w:rsidRDefault="00E26D4D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E26D4D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Учреждение образования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6D4D" w:rsidRDefault="00E26D4D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652120, </w:t>
            </w:r>
            <w:r w:rsid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Кемеровская область</w:t>
            </w:r>
            <w:r w:rsidR="0039577D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-Кузбасс</w:t>
            </w:r>
            <w:r w:rsid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, </w:t>
            </w:r>
            <w:proofErr w:type="spellStart"/>
            <w:r w:rsid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Ижморский</w:t>
            </w:r>
            <w:proofErr w:type="spellEnd"/>
            <w:r w:rsid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 район, п.г.т. </w:t>
            </w:r>
            <w:proofErr w:type="spellStart"/>
            <w:r w:rsid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Ижморский</w:t>
            </w:r>
            <w:proofErr w:type="spellEnd"/>
            <w:r w:rsid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, ул. Суворова,76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B209C9" w:rsidRDefault="00B209C9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№1 о</w:t>
            </w:r>
            <w:r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т</w:t>
            </w:r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 01.07.2020г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B209C9" w:rsidRDefault="00B209C9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Ижморская</w:t>
            </w:r>
            <w:proofErr w:type="spellEnd"/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 основная общеобразовательная школа №2»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B209C9" w:rsidRDefault="00B209C9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муниципальная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B209C9" w:rsidRDefault="00B209C9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ижморского</w:t>
            </w:r>
            <w:proofErr w:type="spellEnd"/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B209C9" w:rsidRDefault="00B209C9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образовательные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B209C9" w:rsidRDefault="00B209C9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B209C9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Дети от 6,5 лет до 18 лет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B209C9" w:rsidP="0039577D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Инвалиды по </w:t>
            </w:r>
            <w:proofErr w:type="spellStart"/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слуху</w:t>
            </w:r>
            <w:proofErr w:type="gramStart"/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,</w:t>
            </w:r>
            <w:r w:rsidR="0039577D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и</w:t>
            </w:r>
            <w:proofErr w:type="gramEnd"/>
            <w:r w:rsidR="0039577D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нвалиды</w:t>
            </w:r>
            <w:proofErr w:type="spellEnd"/>
            <w:r w:rsidR="0039577D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 по зрению, </w:t>
            </w:r>
            <w:r w:rsidR="00F60708"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инвалиды, передвигающиеся на </w:t>
            </w:r>
            <w:proofErr w:type="spellStart"/>
            <w:r w:rsidR="00F60708"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кресло-коляске</w:t>
            </w:r>
            <w:proofErr w:type="spellEnd"/>
            <w:r w:rsidR="00F60708"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; инвалиды с нарушениями опорно-двигательного аппарата; </w:t>
            </w: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да</w:t>
            </w:r>
          </w:p>
        </w:tc>
      </w:tr>
    </w:tbl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16"/>
          <w:szCs w:val="16"/>
        </w:rPr>
        <w:t>Примечание. Реестр формируется в соответствии с </w:t>
      </w:r>
      <w:hyperlink r:id="rId4" w:history="1">
        <w:r w:rsidRPr="00E23F4E">
          <w:rPr>
            <w:rFonts w:ascii="Arial" w:hAnsi="Arial" w:cs="Arial"/>
            <w:color w:val="AE5F09"/>
            <w:sz w:val="16"/>
          </w:rPr>
          <w:t>приказом</w:t>
        </w:r>
      </w:hyperlink>
      <w:r w:rsidRPr="00E23F4E">
        <w:rPr>
          <w:rFonts w:ascii="Arial" w:hAnsi="Arial" w:cs="Arial"/>
          <w:color w:val="663405"/>
          <w:sz w:val="16"/>
          <w:szCs w:val="16"/>
        </w:rPr>
        <w:t xml:space="preserve"> Минтруда России от 25.12.2012 N 627 "Об утверждении методики, позволяющей </w:t>
      </w:r>
      <w:proofErr w:type="spellStart"/>
      <w:proofErr w:type="gramStart"/>
      <w:r w:rsidRPr="00E23F4E">
        <w:rPr>
          <w:rFonts w:ascii="Arial" w:hAnsi="Arial" w:cs="Arial"/>
          <w:color w:val="663405"/>
          <w:sz w:val="16"/>
          <w:szCs w:val="16"/>
        </w:rPr>
        <w:t>объективизировать</w:t>
      </w:r>
      <w:proofErr w:type="spellEnd"/>
      <w:proofErr w:type="gramEnd"/>
      <w:r w:rsidRPr="00E23F4E">
        <w:rPr>
          <w:rFonts w:ascii="Arial" w:hAnsi="Arial" w:cs="Arial"/>
          <w:color w:val="663405"/>
          <w:sz w:val="16"/>
          <w:szCs w:val="16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 w:rsidRPr="00E23F4E">
        <w:rPr>
          <w:rFonts w:ascii="Arial" w:hAnsi="Arial" w:cs="Arial"/>
          <w:color w:val="663405"/>
          <w:sz w:val="16"/>
          <w:szCs w:val="16"/>
        </w:rPr>
        <w:t>маломобильных</w:t>
      </w:r>
      <w:proofErr w:type="spellEnd"/>
      <w:r w:rsidRPr="00E23F4E">
        <w:rPr>
          <w:rFonts w:ascii="Arial" w:hAnsi="Arial" w:cs="Arial"/>
          <w:color w:val="663405"/>
          <w:sz w:val="16"/>
          <w:szCs w:val="16"/>
        </w:rPr>
        <w:t xml:space="preserve"> групп населения, с возможностью учета региональной специфики".</w:t>
      </w:r>
    </w:p>
    <w:p w:rsidR="00E26D4D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27"/>
          <w:szCs w:val="27"/>
        </w:rPr>
        <w:t> </w:t>
      </w:r>
    </w:p>
    <w:p w:rsidR="00F60708" w:rsidRDefault="00F60708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</w:p>
    <w:p w:rsidR="00F60708" w:rsidRPr="00E23F4E" w:rsidRDefault="00F60708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</w:p>
    <w:p w:rsidR="00E26D4D" w:rsidRPr="00E23F4E" w:rsidRDefault="00E26D4D" w:rsidP="00E26D4D">
      <w:pPr>
        <w:shd w:val="clear" w:color="auto" w:fill="FFFFFF"/>
        <w:spacing w:after="150"/>
        <w:jc w:val="right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27"/>
          <w:szCs w:val="27"/>
        </w:rPr>
        <w:lastRenderedPageBreak/>
        <w:t>Часть 2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1291"/>
        <w:gridCol w:w="1613"/>
        <w:gridCol w:w="1403"/>
        <w:gridCol w:w="1244"/>
        <w:gridCol w:w="1247"/>
        <w:gridCol w:w="1435"/>
        <w:gridCol w:w="1043"/>
        <w:gridCol w:w="1188"/>
        <w:gridCol w:w="1707"/>
      </w:tblGrid>
      <w:tr w:rsidR="00E26D4D" w:rsidRPr="00E23F4E" w:rsidTr="00544A7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5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94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4. Управленческое решение</w:t>
            </w:r>
          </w:p>
        </w:tc>
      </w:tr>
      <w:tr w:rsidR="00E26D4D" w:rsidRPr="00E23F4E" w:rsidTr="00544A7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</w:t>
            </w:r>
            <w:proofErr w:type="spellEnd"/>
            <w:proofErr w:type="gramEnd"/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/</w:t>
            </w:r>
            <w:proofErr w:type="spellStart"/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Вариант обустройства объекта &lt;1&gt;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Состояние доступности (в т.ч. для различных категорий инвалидов) &lt;2&gt;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Нуждаемость и очередность адаптации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Виды работ по адаптации &lt;3&gt;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Ожидаемый результат (по состоянию доступности) &lt;4&gt;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Дата контроля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Результаты контроля &lt;5&gt;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E26D4D" w:rsidRPr="00E23F4E" w:rsidTr="00544A7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20</w:t>
            </w:r>
          </w:p>
        </w:tc>
      </w:tr>
      <w:tr w:rsidR="00E26D4D" w:rsidRPr="00E23F4E" w:rsidTr="00544A74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F60708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</w:pPr>
            <w:r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  <w:t>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  <w:highlight w:val="yellow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  <w:highlight w:val="yellow"/>
              </w:rPr>
              <w:t>ДП-В («К»</w:t>
            </w:r>
            <w:proofErr w:type="gramStart"/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  <w:highlight w:val="yellow"/>
              </w:rPr>
              <w:t>,»</w:t>
            </w:r>
            <w:proofErr w:type="gramEnd"/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  <w:highlight w:val="yellow"/>
              </w:rPr>
              <w:t>Г», «О», «С», «У»)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  <w:highlight w:val="yellow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  <w:highlight w:val="yellow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F60708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</w:pPr>
            <w:r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F60708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</w:pPr>
            <w:r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F60708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</w:pPr>
            <w:r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F60708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</w:pPr>
            <w:r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F60708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</w:pPr>
            <w:r>
              <w:rPr>
                <w:rFonts w:ascii="Arial" w:hAnsi="Arial" w:cs="Arial"/>
                <w:color w:val="663405"/>
                <w:sz w:val="27"/>
                <w:szCs w:val="27"/>
                <w:highlight w:val="yellow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  <w:highlight w:val="yellow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  <w:highlight w:val="yellow"/>
              </w:rPr>
              <w:t>Апрель 2023г</w:t>
            </w:r>
          </w:p>
        </w:tc>
      </w:tr>
    </w:tbl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27"/>
          <w:szCs w:val="27"/>
        </w:rPr>
        <w:t>--------------------------------</w:t>
      </w:r>
    </w:p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16"/>
          <w:szCs w:val="16"/>
        </w:rPr>
        <w:t>&lt;1</w:t>
      </w:r>
      <w:proofErr w:type="gramStart"/>
      <w:r w:rsidRPr="00E23F4E">
        <w:rPr>
          <w:rFonts w:ascii="Arial" w:hAnsi="Arial" w:cs="Arial"/>
          <w:color w:val="663405"/>
          <w:sz w:val="16"/>
          <w:szCs w:val="16"/>
        </w:rPr>
        <w:t>&gt; У</w:t>
      </w:r>
      <w:proofErr w:type="gramEnd"/>
      <w:r w:rsidRPr="00E23F4E">
        <w:rPr>
          <w:rFonts w:ascii="Arial" w:hAnsi="Arial" w:cs="Arial"/>
          <w:color w:val="663405"/>
          <w:sz w:val="16"/>
          <w:szCs w:val="16"/>
        </w:rPr>
        <w:t>казывается один из вариантов: "А", "Б".</w:t>
      </w:r>
    </w:p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16"/>
          <w:szCs w:val="16"/>
        </w:rPr>
        <w:t>вариант "А" - доступность для инвалидов любой жилой ячейки в жилище, любого места обслуживания в общественном здании, любого места приложения труда. При этом должно предусматриваться устройство: общих универсальных путей движения, доступных для всех категорий населения, в том числе инвалидов; приспособленных для нужд инвалидов всех или специально выделенных из общего числа жилых помещений и мест обслуживания; специально приспособленных мест приложения труда;</w:t>
      </w:r>
    </w:p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16"/>
          <w:szCs w:val="16"/>
        </w:rPr>
        <w:t>вариант "Б" - выделение в уровне входной площадки специальных помещений, зон или блоков, приспособленных и оборудованных для инвалидов. Следует предусматривать устройство специальных входов, специально обустроенных параллельных путей движения и мест обслуживания для лиц с нарушениями здоровья".</w:t>
      </w:r>
    </w:p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16"/>
          <w:szCs w:val="16"/>
        </w:rPr>
        <w:t>&lt;2</w:t>
      </w:r>
      <w:proofErr w:type="gramStart"/>
      <w:r w:rsidRPr="00E23F4E">
        <w:rPr>
          <w:rFonts w:ascii="Arial" w:hAnsi="Arial" w:cs="Arial"/>
          <w:color w:val="663405"/>
          <w:sz w:val="16"/>
          <w:szCs w:val="16"/>
        </w:rPr>
        <w:t>&gt; У</w:t>
      </w:r>
      <w:proofErr w:type="gramEnd"/>
      <w:r w:rsidRPr="00E23F4E">
        <w:rPr>
          <w:rFonts w:ascii="Arial" w:hAnsi="Arial" w:cs="Arial"/>
          <w:color w:val="663405"/>
          <w:sz w:val="16"/>
          <w:szCs w:val="16"/>
        </w:rPr>
        <w:t xml:space="preserve">казывается: </w:t>
      </w:r>
      <w:proofErr w:type="gramStart"/>
      <w:r w:rsidRPr="00E23F4E">
        <w:rPr>
          <w:rFonts w:ascii="Arial" w:hAnsi="Arial" w:cs="Arial"/>
          <w:color w:val="663405"/>
          <w:sz w:val="16"/>
          <w:szCs w:val="16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16"/>
          <w:szCs w:val="16"/>
        </w:rPr>
        <w:t>&lt;3</w:t>
      </w:r>
      <w:proofErr w:type="gramStart"/>
      <w:r w:rsidRPr="00E23F4E">
        <w:rPr>
          <w:rFonts w:ascii="Arial" w:hAnsi="Arial" w:cs="Arial"/>
          <w:color w:val="663405"/>
          <w:sz w:val="16"/>
          <w:szCs w:val="16"/>
        </w:rPr>
        <w:t>&gt; У</w:t>
      </w:r>
      <w:proofErr w:type="gramEnd"/>
      <w:r w:rsidRPr="00E23F4E">
        <w:rPr>
          <w:rFonts w:ascii="Arial" w:hAnsi="Arial" w:cs="Arial"/>
          <w:color w:val="663405"/>
          <w:sz w:val="16"/>
          <w:szCs w:val="16"/>
        </w:rPr>
        <w:t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16"/>
          <w:szCs w:val="16"/>
        </w:rPr>
        <w:t>&lt;4</w:t>
      </w:r>
      <w:proofErr w:type="gramStart"/>
      <w:r w:rsidRPr="00E23F4E">
        <w:rPr>
          <w:rFonts w:ascii="Arial" w:hAnsi="Arial" w:cs="Arial"/>
          <w:color w:val="663405"/>
          <w:sz w:val="16"/>
          <w:szCs w:val="16"/>
        </w:rPr>
        <w:t>&gt; У</w:t>
      </w:r>
      <w:proofErr w:type="gramEnd"/>
      <w:r w:rsidRPr="00E23F4E">
        <w:rPr>
          <w:rFonts w:ascii="Arial" w:hAnsi="Arial" w:cs="Arial"/>
          <w:color w:val="663405"/>
          <w:sz w:val="16"/>
          <w:szCs w:val="16"/>
        </w:rPr>
        <w:t xml:space="preserve">казывается: </w:t>
      </w:r>
      <w:proofErr w:type="gramStart"/>
      <w:r w:rsidRPr="00E23F4E">
        <w:rPr>
          <w:rFonts w:ascii="Arial" w:hAnsi="Arial" w:cs="Arial"/>
          <w:color w:val="663405"/>
          <w:sz w:val="16"/>
          <w:szCs w:val="16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  <w:proofErr w:type="gramEnd"/>
    </w:p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16"/>
          <w:szCs w:val="16"/>
        </w:rPr>
        <w:t>&lt;5</w:t>
      </w:r>
      <w:proofErr w:type="gramStart"/>
      <w:r w:rsidRPr="00E23F4E">
        <w:rPr>
          <w:rFonts w:ascii="Arial" w:hAnsi="Arial" w:cs="Arial"/>
          <w:color w:val="663405"/>
          <w:sz w:val="16"/>
          <w:szCs w:val="16"/>
        </w:rPr>
        <w:t>&gt; Д</w:t>
      </w:r>
      <w:proofErr w:type="gramEnd"/>
      <w:r w:rsidRPr="00E23F4E">
        <w:rPr>
          <w:rFonts w:ascii="Arial" w:hAnsi="Arial" w:cs="Arial"/>
          <w:color w:val="663405"/>
          <w:sz w:val="16"/>
          <w:szCs w:val="16"/>
        </w:rPr>
        <w:t>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27"/>
          <w:szCs w:val="27"/>
        </w:rPr>
        <w:t> </w:t>
      </w:r>
    </w:p>
    <w:p w:rsidR="00E26D4D" w:rsidRPr="00E23F4E" w:rsidRDefault="00E26D4D" w:rsidP="00E26D4D">
      <w:pPr>
        <w:shd w:val="clear" w:color="auto" w:fill="FFFFFF"/>
        <w:spacing w:after="150"/>
        <w:jc w:val="right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27"/>
          <w:szCs w:val="27"/>
        </w:rPr>
        <w:lastRenderedPageBreak/>
        <w:t>Часть 3</w:t>
      </w:r>
    </w:p>
    <w:tbl>
      <w:tblPr>
        <w:tblW w:w="125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3339"/>
        <w:gridCol w:w="1208"/>
        <w:gridCol w:w="1130"/>
        <w:gridCol w:w="1343"/>
        <w:gridCol w:w="1759"/>
        <w:gridCol w:w="1613"/>
        <w:gridCol w:w="1689"/>
      </w:tblGrid>
      <w:tr w:rsidR="00E26D4D" w:rsidRPr="00E23F4E" w:rsidTr="00544A74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</w:t>
            </w:r>
            <w:proofErr w:type="spellEnd"/>
            <w:proofErr w:type="gramEnd"/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/</w:t>
            </w:r>
            <w:proofErr w:type="spellStart"/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9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Путь к объекту от ближайшей остановки пассажирского транспорта</w:t>
            </w:r>
          </w:p>
        </w:tc>
      </w:tr>
      <w:tr w:rsidR="00E26D4D" w:rsidRPr="00E23F4E" w:rsidTr="00544A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Расстояние до объекта от остановки транспорта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Время движения (пешком)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E26D4D" w:rsidRPr="00E23F4E" w:rsidTr="00544A7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27</w:t>
            </w:r>
          </w:p>
        </w:tc>
      </w:tr>
      <w:tr w:rsidR="00E26D4D" w:rsidRPr="00E23F4E" w:rsidTr="00544A74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b/>
                <w:bCs/>
                <w:color w:val="663405"/>
                <w:sz w:val="20"/>
              </w:rPr>
              <w:t>3.1 Путь следования к объекту пассажирским транспортом</w:t>
            </w:r>
          </w:p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  <w:r w:rsidRPr="00E23F4E">
              <w:rPr>
                <w:rFonts w:ascii="Arial" w:hAnsi="Arial" w:cs="Arial"/>
                <w:color w:val="663405"/>
                <w:sz w:val="20"/>
                <w:szCs w:val="20"/>
              </w:rPr>
              <w:t>(описать маршрут движения с использованием пассажирского транспорта):</w:t>
            </w:r>
          </w:p>
          <w:p w:rsidR="00E26D4D" w:rsidRPr="00E23F4E" w:rsidRDefault="00E26D4D" w:rsidP="00544A74">
            <w:pPr>
              <w:spacing w:after="150"/>
              <w:rPr>
                <w:rFonts w:ascii="Arial" w:hAnsi="Arial" w:cs="Arial"/>
                <w:color w:val="663405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50м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2 мин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1 регулируемый перекресток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 xml:space="preserve">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4D" w:rsidRPr="00F60708" w:rsidRDefault="00F60708" w:rsidP="00544A74">
            <w:pPr>
              <w:spacing w:after="150"/>
              <w:rPr>
                <w:rFonts w:ascii="Times New Roman" w:hAnsi="Times New Roman" w:cs="Times New Roman"/>
                <w:color w:val="663405"/>
                <w:sz w:val="20"/>
                <w:szCs w:val="20"/>
              </w:rPr>
            </w:pPr>
            <w:r w:rsidRPr="00F60708">
              <w:rPr>
                <w:rFonts w:ascii="Times New Roman" w:hAnsi="Times New Roman" w:cs="Times New Roman"/>
                <w:color w:val="663405"/>
                <w:sz w:val="20"/>
                <w:szCs w:val="20"/>
              </w:rPr>
              <w:t>нет</w:t>
            </w:r>
          </w:p>
        </w:tc>
      </w:tr>
    </w:tbl>
    <w:p w:rsidR="00E26D4D" w:rsidRPr="00E23F4E" w:rsidRDefault="00E26D4D" w:rsidP="00E26D4D">
      <w:pPr>
        <w:shd w:val="clear" w:color="auto" w:fill="FFFFFF"/>
        <w:spacing w:after="150"/>
        <w:rPr>
          <w:rFonts w:ascii="Arial" w:hAnsi="Arial" w:cs="Arial"/>
          <w:color w:val="663405"/>
          <w:sz w:val="27"/>
          <w:szCs w:val="27"/>
        </w:rPr>
      </w:pPr>
      <w:r w:rsidRPr="00E23F4E">
        <w:rPr>
          <w:rFonts w:ascii="Arial" w:hAnsi="Arial" w:cs="Arial"/>
          <w:color w:val="663405"/>
          <w:sz w:val="27"/>
          <w:szCs w:val="27"/>
        </w:rPr>
        <w:t> </w:t>
      </w:r>
    </w:p>
    <w:p w:rsidR="00530687" w:rsidRDefault="00530687"/>
    <w:sectPr w:rsidR="00530687" w:rsidSect="00E26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D4D"/>
    <w:rsid w:val="00025745"/>
    <w:rsid w:val="0039577D"/>
    <w:rsid w:val="00530687"/>
    <w:rsid w:val="007F1A03"/>
    <w:rsid w:val="00B209C9"/>
    <w:rsid w:val="00BE70ED"/>
    <w:rsid w:val="00E26D4D"/>
    <w:rsid w:val="00E875E0"/>
    <w:rsid w:val="00F60708"/>
    <w:rsid w:val="00F6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84F971A561BB2F67F5F1D276D4C7A68ED310CE2778566FDE240E199945AD72DEBB61071EB02D9BD7D20EBDB1eDo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Николаевна</cp:lastModifiedBy>
  <cp:revision>2</cp:revision>
  <dcterms:created xsi:type="dcterms:W3CDTF">2024-10-22T06:15:00Z</dcterms:created>
  <dcterms:modified xsi:type="dcterms:W3CDTF">2024-10-22T06:15:00Z</dcterms:modified>
</cp:coreProperties>
</file>