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lineRule="auto" w:line="360" w:before="103" w:after="120"/>
        <w:ind w:left="1589" w:right="155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>
      <w:pPr>
        <w:pStyle w:val="Style14"/>
        <w:spacing w:lineRule="auto" w:line="360" w:before="103" w:after="120"/>
        <w:ind w:left="1589" w:right="155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«Ижморская основная общеобразовательная школа №2»</w:t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spacing w:before="2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spacing w:lineRule="auto" w:line="360"/>
        <w:ind w:left="4962" w:right="129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к ООП ООО</w:t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spacing w:before="6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ind w:left="1588" w:right="1556" w:hanging="0"/>
        <w:jc w:val="center"/>
        <w:rPr/>
      </w:pPr>
      <w:r>
        <w:rPr/>
        <w:t>Рабочая программа курса внеурочной деятельности</w:t>
      </w:r>
    </w:p>
    <w:p>
      <w:pPr>
        <w:pStyle w:val="Normal"/>
        <w:spacing w:before="137" w:after="160"/>
        <w:ind w:left="1589" w:right="1556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b/>
          <w:sz w:val="24"/>
          <w:szCs w:val="24"/>
        </w:rPr>
        <w:t>Математический практикум</w:t>
      </w:r>
      <w:r>
        <w:rPr>
          <w:rFonts w:cs="Times New Roman" w:ascii="Times New Roman" w:hAnsi="Times New Roman"/>
          <w:b/>
          <w:sz w:val="24"/>
          <w:szCs w:val="24"/>
        </w:rPr>
        <w:t>»</w:t>
      </w:r>
    </w:p>
    <w:p>
      <w:pPr>
        <w:pStyle w:val="Normal"/>
        <w:spacing w:before="137" w:after="160"/>
        <w:ind w:left="1589" w:right="1556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 класс</w:t>
      </w:r>
    </w:p>
    <w:p>
      <w:pPr>
        <w:pStyle w:val="Style14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79" w:after="160"/>
        <w:ind w:left="56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</w:t>
      </w:r>
      <w:r>
        <w:rPr>
          <w:rFonts w:cs="Times New Roman" w:ascii="Times New Roman" w:hAnsi="Times New Roman"/>
          <w:b/>
          <w:sz w:val="24"/>
          <w:szCs w:val="24"/>
        </w:rPr>
        <w:t xml:space="preserve">аправление: </w:t>
      </w:r>
      <w:r>
        <w:rPr>
          <w:rFonts w:cs="Times New Roman" w:ascii="Times New Roman" w:hAnsi="Times New Roman"/>
          <w:sz w:val="24"/>
          <w:szCs w:val="24"/>
        </w:rPr>
        <w:t>общеинтеллектуальное</w:t>
      </w:r>
    </w:p>
    <w:p>
      <w:pPr>
        <w:pStyle w:val="Normal"/>
        <w:spacing w:before="137" w:after="160"/>
        <w:ind w:left="56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Срокреализации</w:t>
      </w:r>
      <w:r>
        <w:rPr>
          <w:rFonts w:cs="Times New Roman" w:ascii="Times New Roman" w:hAnsi="Times New Roman"/>
          <w:sz w:val="24"/>
          <w:szCs w:val="24"/>
        </w:rPr>
        <w:t>:1 год</w:t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widowControl/>
        <w:bidi w:val="0"/>
        <w:spacing w:lineRule="auto" w:line="360" w:before="232" w:after="120"/>
        <w:ind w:left="5102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Разработчик программы: </w:t>
      </w:r>
      <w:r>
        <w:rPr>
          <w:rFonts w:cs="Times New Roman" w:ascii="Times New Roman" w:hAnsi="Times New Roman"/>
          <w:sz w:val="24"/>
          <w:szCs w:val="24"/>
        </w:rPr>
        <w:t>Гофман А.А.</w:t>
      </w:r>
      <w:r>
        <w:rPr>
          <w:rFonts w:cs="Times New Roman" w:ascii="Times New Roman" w:hAnsi="Times New Roman"/>
          <w:sz w:val="24"/>
          <w:szCs w:val="24"/>
        </w:rPr>
        <w:t xml:space="preserve"> учитель </w:t>
      </w:r>
      <w:r>
        <w:rPr>
          <w:rFonts w:cs="Times New Roman" w:ascii="Times New Roman" w:hAnsi="Times New Roman"/>
          <w:sz w:val="24"/>
          <w:szCs w:val="24"/>
        </w:rPr>
        <w:t>математики</w:t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4"/>
        <w:spacing w:lineRule="auto" w:line="360" w:before="1" w:after="120"/>
        <w:ind w:left="3860" w:right="3825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ПгтИжморский</w:t>
      </w:r>
    </w:p>
    <w:p>
      <w:pPr>
        <w:pStyle w:val="Style14"/>
        <w:spacing w:lineRule="auto" w:line="360" w:before="1" w:after="120"/>
        <w:ind w:left="3860" w:right="3825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2024г.</w:t>
      </w:r>
    </w:p>
    <w:p>
      <w:pPr>
        <w:pStyle w:val="Normal"/>
        <w:spacing w:lineRule="auto" w:line="360" w:before="0" w:after="0"/>
        <w:ind w:firstLine="284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настоящее время актуальной стала проблема подготовки обучающихся к аттестации в форме – ОГЭ и ЕГЭ. Сдача экзамена по математике за курс основной школы в форме ОГЭ является одним из направлений модернизации школьного образования на современном этапе. С учетом целей обучения в основной школе контрольно-измерительные материалы экзамена в новой форме проверяют сформированность комплекса умений, связанных с информационно-коммуникативной деятельностью, с получением, анализом, а также применением эмпирических знаний.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Данная программа курса предназначена для обучающихся 9-х классов общеобразовательных учреждений и рассчитана на 33 часа. Она предназначена для повышения эффективности подготовки обучающихся  9 класса к государственной (итоговой) аттестации по математике за курс основной школы.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Программа  курса согласована с требованиями государственного образовательного стандарта и содержанием основных программ курса математики основной школы.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Актуальность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курса обусловлена его практической значимостью. Дети могут применить полученные знания и практический опыт при сдаче ОГЭ, а в дальнейшем ЕГЭ.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Данный курс поможет научить школьника технике работы с тестовыми заданиями и сдаче ОГЭ, а в дальнейшем ЕГЭ, которая содержит следующие моменты: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-обучение постоянному самоконтролю времени;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-обучение оценке трудности заданий и разумный выбор последовательности выполнения заданий;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4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обучение прикидке границ результатов и подстановке как приему проверки, проводимой после решения задания;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4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обучение «спиральному движению» по тесту, что предполагает движение от простых типовых к сложным;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48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обучение приемам мысленного поиска способа решения заданий.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Из выше изложенного вытекают принципы, по которым учитель должен строить методику подготовки учащихся: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48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от простых типовых заданий к более сложным;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4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все тренировочные тесты проводить в режиме жесткого ограничения времени;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Программой школьного курса математики не предусмотрены обобщение и систематизация знаний по различным разделам, полученных учащимися за весь период обучения с 5 по 9 класс. Элективный курс «Математика: подготовка к ОГЭ» позволит систематизировать и углубить знания учащихся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новой форме итоговой аттестации.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 методами, расширить представление об изучаемом в основном курсе материале, а главное, рассмотреть интересные задачи.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b/>
          <w:sz w:val="28"/>
          <w:szCs w:val="28"/>
          <w:u w:val="single"/>
        </w:rPr>
        <w:t>Цель курса: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Подготовить учащихся к сдаче ОГЭ в соответствии с требованиями, предъявляемыми новыми образовательными стандартами.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ar-SA"/>
        </w:rPr>
        <w:t>Задачи курса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: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ar-SA"/>
        </w:rPr>
        <w:t>обучающие: (формирование познавательных и логических УУД):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05" w:leader="none"/>
        </w:tabs>
        <w:suppressAutoHyphens w:val="true"/>
        <w:spacing w:lineRule="auto" w:line="360" w:before="0" w:after="0"/>
        <w:ind w:left="357" w:hanging="357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формирование "базы знаний" по алгебре, геометрии и реальной математике, позволяющей беспрепятственно оперировать математическим материалом вне зависимости от способа проверки знаний. Научить правильной интерпретации спорных формулировок заданий;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05" w:leader="none"/>
        </w:tabs>
        <w:suppressAutoHyphens w:val="true"/>
        <w:spacing w:lineRule="auto" w:line="360" w:before="0" w:after="0"/>
        <w:ind w:left="357" w:hanging="357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развить навыки решения тестов;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05" w:leader="none"/>
        </w:tabs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научить максимально эффективно распределять время, отведенное на выполнение задания;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05" w:leader="none"/>
        </w:tabs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подготовить к успешной сдаче ОГЭ по математике.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ar-SA"/>
        </w:rPr>
        <w:t>развивающие: (формирование регулятивных УУД):</w:t>
      </w:r>
    </w:p>
    <w:p>
      <w:pPr>
        <w:pStyle w:val="Normal"/>
        <w:numPr>
          <w:ilvl w:val="0"/>
          <w:numId w:val="4"/>
        </w:numPr>
        <w:shd w:val="clear" w:color="auto" w:fill="FFFFFF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 xml:space="preserve">умение ставить перед собой цель 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ar-SA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целеполагание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как постановку учебной задачи на основе соотнесения того, что уже известно и усвоено учащимся, и того, что еще неизвестно; </w:t>
      </w:r>
    </w:p>
    <w:p>
      <w:pPr>
        <w:pStyle w:val="Normal"/>
        <w:numPr>
          <w:ilvl w:val="0"/>
          <w:numId w:val="5"/>
        </w:numPr>
        <w:shd w:val="clear" w:color="auto" w:fill="FFFFFF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планировать свою работу -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планирование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>
      <w:pPr>
        <w:pStyle w:val="Normal"/>
        <w:numPr>
          <w:ilvl w:val="0"/>
          <w:numId w:val="5"/>
        </w:numPr>
        <w:shd w:val="clear" w:color="auto" w:fill="FFFFFF"/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контроль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>
      <w:pPr>
        <w:pStyle w:val="Normal"/>
        <w:numPr>
          <w:ilvl w:val="0"/>
          <w:numId w:val="5"/>
        </w:numPr>
        <w:shd w:val="clear" w:color="auto" w:fill="FFFFFF"/>
        <w:suppressAutoHyphens w:val="true"/>
        <w:spacing w:lineRule="auto" w:line="360" w:before="0" w:after="0"/>
        <w:ind w:left="357" w:hanging="357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оценка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воспитательные: (формирование коммуникативных и личностных УУД):</w:t>
      </w:r>
    </w:p>
    <w:p>
      <w:pPr>
        <w:pStyle w:val="Normal"/>
        <w:numPr>
          <w:ilvl w:val="0"/>
          <w:numId w:val="6"/>
        </w:numPr>
        <w:shd w:val="clear" w:color="auto" w:fill="FFFFFF"/>
        <w:suppressAutoHyphens w:val="true"/>
        <w:spacing w:lineRule="auto" w:line="360" w:before="0" w:after="0"/>
        <w:ind w:left="357" w:hanging="357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формировать умение слушать и вступать в диалог;</w:t>
      </w:r>
    </w:p>
    <w:p>
      <w:pPr>
        <w:pStyle w:val="Normal"/>
        <w:numPr>
          <w:ilvl w:val="0"/>
          <w:numId w:val="6"/>
        </w:numPr>
        <w:shd w:val="clear" w:color="auto" w:fill="FFFFFF"/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воспитывать ответственность и аккуратность;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участвовать в коллективном обсуждении,  при этом учиться умению осознанно и произвольно строить речевое высказывание в устной и письменной форме;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смыслообразование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т. е. установлению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осуществляется, самоорганизация.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Функции  курса:</w:t>
      </w:r>
    </w:p>
    <w:p>
      <w:pPr>
        <w:pStyle w:val="Normal"/>
        <w:numPr>
          <w:ilvl w:val="0"/>
          <w:numId w:val="8"/>
        </w:numPr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ориентация на совершенствование навыков познавательной, организационной деятельности; </w:t>
      </w:r>
    </w:p>
    <w:p>
      <w:pPr>
        <w:pStyle w:val="Normal"/>
        <w:numPr>
          <w:ilvl w:val="0"/>
          <w:numId w:val="8"/>
        </w:numPr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компенсация недостатков ЗУН по математике.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Особенности курса:</w:t>
      </w:r>
    </w:p>
    <w:p>
      <w:pPr>
        <w:pStyle w:val="12"/>
        <w:numPr>
          <w:ilvl w:val="0"/>
          <w:numId w:val="7"/>
        </w:numPr>
        <w:spacing w:lineRule="auto" w:line="36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Краткость изучения материала.</w:t>
      </w:r>
    </w:p>
    <w:p>
      <w:pPr>
        <w:pStyle w:val="12"/>
        <w:numPr>
          <w:ilvl w:val="0"/>
          <w:numId w:val="7"/>
        </w:numPr>
        <w:spacing w:lineRule="auto" w:line="36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 для учащихся.</w:t>
      </w:r>
    </w:p>
    <w:p>
      <w:pPr>
        <w:pStyle w:val="Normal"/>
        <w:suppressAutoHyphens w:val="tru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Нетрадиционные формы изучения материала.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Методы и формы обучения.</w:t>
      </w:r>
    </w:p>
    <w:p>
      <w:pPr>
        <w:pStyle w:val="Normal"/>
        <w:suppressAutoHyphens w:val="tru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Методы и формы обучения определяются требованиями обучения, с  учетом  индивидуальных и возрастных особенностей учащихся, развития и саморазвития личности. В связи с этим основные приоритеты методики изучения  курса:</w:t>
      </w:r>
    </w:p>
    <w:p>
      <w:pPr>
        <w:pStyle w:val="Normal"/>
        <w:numPr>
          <w:ilvl w:val="0"/>
          <w:numId w:val="9"/>
        </w:numPr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обучение через опыт и сотрудничество; </w:t>
      </w:r>
    </w:p>
    <w:p>
      <w:pPr>
        <w:pStyle w:val="Normal"/>
        <w:numPr>
          <w:ilvl w:val="0"/>
          <w:numId w:val="9"/>
        </w:numPr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учет индивидуальных особенностей и потребностей учащихся; </w:t>
      </w:r>
    </w:p>
    <w:p>
      <w:pPr>
        <w:pStyle w:val="Normal"/>
        <w:numPr>
          <w:ilvl w:val="0"/>
          <w:numId w:val="9"/>
        </w:numPr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интерактивность (работа в малых группах, ролевые игры, тренинги, вне занятий - метод проектов); </w:t>
      </w:r>
    </w:p>
    <w:p>
      <w:pPr>
        <w:pStyle w:val="Normal"/>
        <w:numPr>
          <w:ilvl w:val="0"/>
          <w:numId w:val="9"/>
        </w:numPr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личностно - деятельностный и субъект – субъективный подход (большее внимание к личности учащегося, а не целям учителя, равноправное их взаимодействие).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numPr>
          <w:ilvl w:val="0"/>
          <w:numId w:val="7"/>
        </w:numPr>
        <w:spacing w:lineRule="auto" w:line="36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1"/>
        <w:spacing w:lineRule="auto" w:line="36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Формы организации занятий</w:t>
      </w:r>
      <w:r>
        <w:rPr>
          <w:rFonts w:ascii="Times New Roman" w:hAnsi="Times New Roman"/>
          <w:sz w:val="28"/>
          <w:szCs w:val="28"/>
        </w:rPr>
        <w:t xml:space="preserve"> – практикумы по решению задач, зачетные работы, лекции, беседы, деловые игры.</w:t>
      </w:r>
    </w:p>
    <w:p>
      <w:pPr>
        <w:pStyle w:val="11"/>
        <w:spacing w:lineRule="auto" w:line="36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Виды деятельности учащихся</w:t>
      </w:r>
      <w:r>
        <w:rPr>
          <w:rFonts w:ascii="Times New Roman" w:hAnsi="Times New Roman"/>
          <w:sz w:val="28"/>
          <w:szCs w:val="28"/>
        </w:rPr>
        <w:t xml:space="preserve"> –</w:t>
      </w:r>
    </w:p>
    <w:p>
      <w:pPr>
        <w:pStyle w:val="11"/>
        <w:spacing w:lineRule="auto" w:line="36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 информации, заданий в ресурсах Интернет, в печатных изданиях,</w:t>
      </w:r>
    </w:p>
    <w:p>
      <w:pPr>
        <w:pStyle w:val="11"/>
        <w:spacing w:lineRule="auto" w:line="36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рефлексия своей учебной деятельности при изучении курса,</w:t>
      </w:r>
    </w:p>
    <w:p>
      <w:pPr>
        <w:pStyle w:val="11"/>
        <w:spacing w:lineRule="auto" w:line="36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домашних заданий / по выбору учащихся /,</w:t>
      </w:r>
    </w:p>
    <w:p>
      <w:pPr>
        <w:pStyle w:val="11"/>
        <w:spacing w:lineRule="auto" w:line="36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собственного проекта(изготовление математического лото, медиапрезентации по одной из изучаемых тем, творческий отчет)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Форма проведения итоговой аттестации –</w:t>
      </w:r>
      <w:r>
        <w:rPr>
          <w:rFonts w:cs="Times New Roman" w:ascii="Times New Roman" w:hAnsi="Times New Roman"/>
          <w:sz w:val="28"/>
          <w:szCs w:val="28"/>
        </w:rPr>
        <w:t xml:space="preserve"> итоговое тестирование в форме ОГЭ.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курс, и их доказательства не вызовут трудности у учащихся, т.к. не содержат громоздких выкладок, а каждое предыдущее готовит последующее. При 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Представляя учащимся возможность осмыслить свойства и их доказательства, учитель развивает геометрическую интуицию, без которой немыслимо творчество. </w:t>
      </w:r>
    </w:p>
    <w:p>
      <w:pPr>
        <w:pStyle w:val="Normal"/>
        <w:suppressAutoHyphens w:val="true"/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что несомненно, поможет им при выполнении заданий ОГЭ.</w:t>
      </w:r>
    </w:p>
    <w:p>
      <w:pPr>
        <w:pStyle w:val="Normal"/>
        <w:suppressAutoHyphens w:val="true"/>
        <w:spacing w:lineRule="auto" w:line="360" w:before="0" w:after="0"/>
        <w:ind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>
      <w:pPr>
        <w:pStyle w:val="Normal"/>
        <w:suppressAutoHyphens w:val="true"/>
        <w:spacing w:lineRule="auto" w:line="360" w:before="0" w:after="0"/>
        <w:ind w:firstLine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СОДЕРЖАНИЕ ПРОГРАММЫ ЭЛЕКТИВНОГО КУРСА</w:t>
      </w:r>
    </w:p>
    <w:p>
      <w:pPr>
        <w:pStyle w:val="Normal"/>
        <w:suppressAutoHyphens w:val="true"/>
        <w:spacing w:lineRule="atLeast" w:line="200" w:before="0" w:after="0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ar-SA"/>
        </w:rPr>
      </w:r>
    </w:p>
    <w:tbl>
      <w:tblPr>
        <w:tblW w:w="9340" w:type="dxa"/>
        <w:jc w:val="left"/>
        <w:tblInd w:w="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4"/>
        <w:gridCol w:w="6746"/>
        <w:gridCol w:w="1780"/>
      </w:tblGrid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Название (темы) модуля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4"/>
              </w:numPr>
              <w:suppressAutoHyphens w:val="true"/>
              <w:snapToGrid w:val="false"/>
              <w:spacing w:lineRule="atLeast" w:line="20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Алгебраические задания базового уровня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4"/>
              </w:numPr>
              <w:suppressAutoHyphens w:val="true"/>
              <w:snapToGrid w:val="false"/>
              <w:spacing w:lineRule="atLeast" w:line="20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Геометрические задачи базового уровня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4"/>
              </w:numPr>
              <w:suppressAutoHyphens w:val="true"/>
              <w:snapToGrid w:val="false"/>
              <w:spacing w:lineRule="atLeast" w:line="20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Реальная математика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>
        <w:trPr>
          <w:trHeight w:val="373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4"/>
              </w:numPr>
              <w:suppressAutoHyphens w:val="true"/>
              <w:snapToGrid w:val="false"/>
              <w:spacing w:lineRule="atLeast" w:line="20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Задания повышенного уровня сложности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4"/>
              </w:numPr>
              <w:suppressAutoHyphens w:val="true"/>
              <w:snapToGrid w:val="false"/>
              <w:spacing w:lineRule="atLeast" w:line="20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0" w:before="0" w:after="0"/>
              <w:ind w:left="28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Общее количество часов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33</w:t>
            </w:r>
          </w:p>
        </w:tc>
      </w:tr>
    </w:tbl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Модуль 1.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ar-SA"/>
        </w:rPr>
        <w:t>Алгебраические задания базового уровня.</w:t>
      </w:r>
    </w:p>
    <w:p>
      <w:pPr>
        <w:pStyle w:val="Normal"/>
        <w:suppressAutoHyphens w:val="true"/>
        <w:spacing w:lineRule="atLeast" w:line="20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Введение: цель и содержание элективного курса, формы контроля. Обыкновенные и десятичные дроби.Стандартный вид числа. Округление и сравнение чисел. Буквенные выражения.  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Линейные и квадратные уравнения. Системы уравнений. Неравенства с одной переменной и системы неравенств. Решение квадратных неравенств. Последовательности и прогрессии. Рекуррентные формулы. Задачи, решаемые с помощью прогрессий. 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Числа на координатной прямой. Представление решений неравенств и их систем на координатной прямой. Функции и графики.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 </w:t>
      </w:r>
    </w:p>
    <w:p>
      <w:pPr>
        <w:pStyle w:val="Normal"/>
        <w:tabs>
          <w:tab w:val="clear" w:pos="708"/>
          <w:tab w:val="left" w:pos="675" w:leader="none"/>
        </w:tabs>
        <w:suppressAutoHyphens w:val="true"/>
        <w:spacing w:lineRule="atLeast" w:line="200"/>
        <w:jc w:val="both"/>
        <w:rPr>
          <w:rFonts w:ascii="Times New Roman" w:hAnsi="Times New Roman" w:eastAsia="Times New Roman" w:cs="Times New Roman"/>
          <w:b/>
          <w:bCs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Модуль 2.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ar-SA"/>
        </w:rPr>
        <w:t>Геометрические задачи  базового уровня.</w:t>
      </w:r>
    </w:p>
    <w:p>
      <w:pPr>
        <w:pStyle w:val="Normal"/>
        <w:tabs>
          <w:tab w:val="clear" w:pos="708"/>
          <w:tab w:val="left" w:pos="67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Треугольники, четырехугольники. Равенство треугольников, подобие. Формулы площади. Пропорциональные отрезки. Окружности. Углы: вписанные и центральные.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Модуль 3.</w:t>
      </w:r>
      <w:r>
        <w:rPr>
          <w:rFonts w:eastAsia="Times New Roman" w:cs="Times New Roman" w:ascii="Times New Roman" w:hAnsi="Times New Roman"/>
          <w:b/>
          <w:bCs/>
          <w:i/>
          <w:sz w:val="28"/>
          <w:szCs w:val="28"/>
          <w:lang w:eastAsia="ar-SA"/>
        </w:rPr>
        <w:t>Реальная математика.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Calibri" w:hAnsi="Calibri" w:eastAsia="Times New Roman" w:cs="Calibri"/>
          <w:b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Проценты. Составление математической модели по условию задачи.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>
      <w:pPr>
        <w:pStyle w:val="Normal"/>
        <w:suppressAutoHyphens w:val="true"/>
        <w:spacing w:lineRule="atLeast" w:line="20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ar-SA"/>
        </w:rPr>
        <w:t>Задания повышенного уровня сложности.</w:t>
      </w:r>
    </w:p>
    <w:p>
      <w:pPr>
        <w:pStyle w:val="Normal"/>
        <w:suppressAutoHyphens w:val="true"/>
        <w:spacing w:lineRule="atLeast" w:line="200" w:before="0" w:after="0"/>
        <w:ind w:firstLine="567"/>
        <w:jc w:val="both"/>
        <w:rPr>
          <w:rFonts w:ascii="Times New Roman" w:hAnsi="Times New Roman" w:eastAsia="Times New Roman" w:cs="Times New Roman"/>
          <w:b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Преобразования алгебраических выражений. Уравнения, неравенства, системы.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Исследование функции и построение графика. Кусочно-заданные функции. Построение графиков с модулем.  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 Расположение корней квадратного трехчлена. Параметры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a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b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c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и корни квадратного трехчлена. Геометрические задачи.</w:t>
      </w:r>
    </w:p>
    <w:p>
      <w:pPr>
        <w:pStyle w:val="Normal"/>
        <w:suppressAutoHyphens w:val="true"/>
        <w:spacing w:lineRule="atLeast" w:line="20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ar-SA"/>
        </w:rPr>
        <w:t>Итоговое занятие.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Проведение итогового контрольного теста</w:t>
      </w:r>
    </w:p>
    <w:p>
      <w:pPr>
        <w:pStyle w:val="Normal"/>
        <w:suppressAutoHyphens w:val="true"/>
        <w:spacing w:lineRule="atLeast" w:line="200" w:before="0" w:after="12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12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КАЛЕНДАРНО-ТЕМАТИЧЕСКОЕ ПЛАНИРОВАНИЕ</w:t>
      </w:r>
    </w:p>
    <w:tbl>
      <w:tblPr>
        <w:tblW w:w="10775" w:type="dxa"/>
        <w:jc w:val="left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83"/>
        <w:gridCol w:w="1681"/>
        <w:gridCol w:w="6084"/>
        <w:gridCol w:w="2126"/>
      </w:tblGrid>
      <w:tr>
        <w:trPr>
          <w:tblHeader w:val="true"/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занят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занятия  в теме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>
        <w:trPr>
          <w:trHeight w:val="286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Модуль 1.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Алгебраические задания базового уровня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(13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Вычисления (2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Обыкновенные и десятичные дроби. Стандартный вид числа.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Уравнения и неравенства (3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Линейные и квадратные уравнения.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Линейные и квадратные неравенства. Системы неравенств.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Координатная прямая. Графики (3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Числа на координатной прямой. Представление решений неравенств и их систем на координатной прямой.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Графики функций и их свойства.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Алгебраические выражения(2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Многочлены. Алгебраические дроби, степени. Допустимые значения переменной.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Последовательности (2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286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Числовые последовательности. Прогрессии.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519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519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Обобщающий тест модуля «Алгебра» базового уровня.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519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ar-SA"/>
              </w:rPr>
              <w:t>Модуль 2.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Геометрические задачи  базового уровня  (6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ar-SA"/>
              </w:rPr>
            </w:r>
          </w:p>
        </w:tc>
      </w:tr>
      <w:tr>
        <w:trPr>
          <w:trHeight w:val="379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Подсчет углов(2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Треугольник. Четырехугольник. Окружность.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361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15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Площади фигур (2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215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Четырехугольники. Треугольник. Окружность и круг.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15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15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Выбор верных утверждений(1 час)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215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Тренировочные задания.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15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Обобщающий тест модуля «Геометрия» базового уровня.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78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Модуль 3. Реальная математика (6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278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Графики и диаграммы. Текстовые задачи (3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278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Чтение графиков и диаграмм.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78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Текстовые задачи на практический расчет.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78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78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Реальная планиметрия. Теория вероятностей (2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278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Решение задач практической направленности.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78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Элементы комбинаторики и теории вероятностей.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97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Обобщающий тест модуля «Реальная математика».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370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ar-SA"/>
              </w:rPr>
              <w:t>Модуль 1 и 2.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Задания повышенного уровня сложности  (6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ar-SA"/>
              </w:rPr>
            </w:r>
          </w:p>
        </w:tc>
      </w:tr>
      <w:tr>
        <w:trPr>
          <w:trHeight w:val="250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Преобразования алгебраических выражений.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50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Уравнения,  неравенства, системы.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3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Исследование функции и построение графика. Задания с параметром.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79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Текстовые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361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Геометрические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281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Геометрические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405" w:hRule="atLeast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  <w:t>Итоговое занятие (3часа)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391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32-33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1-3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Итоговый 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ТРЕБОВАНИЯ К УРОВНЮ ПОДГОТОВКИ ВЫПУСКНИКОВ</w:t>
      </w:r>
    </w:p>
    <w:p>
      <w:pPr>
        <w:pStyle w:val="Normal"/>
        <w:suppressAutoHyphens w:val="true"/>
        <w:spacing w:lineRule="atLeast" w:line="200" w:before="0" w:after="0"/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u w:val="single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Натуральные числа. Дроби. Рациональные числа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научится: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понимать особенности десятичной системы счисления;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оперировать понятиями, связанными с делимостью натуральных чисел;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выражать числа в эквивалентных формах, выбирая наиболее подходящую в зависимости от конкретной ситуации;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сравнивать и упорядочивать рациональные числа;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u w:val="single"/>
          <w:lang w:eastAsia="ar-SA"/>
        </w:rPr>
        <w:t>:</w:t>
      </w:r>
    </w:p>
    <w:p>
      <w:pPr>
        <w:pStyle w:val="Normal"/>
        <w:numPr>
          <w:ilvl w:val="1"/>
          <w:numId w:val="11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познакомиться с позиционными системами счисления с основаниями, отличными от 10;</w:t>
      </w:r>
    </w:p>
    <w:p>
      <w:pPr>
        <w:pStyle w:val="Normal"/>
        <w:numPr>
          <w:ilvl w:val="1"/>
          <w:numId w:val="11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углубить и развить представления о натуральных числах и свойствах делимости;</w:t>
      </w:r>
    </w:p>
    <w:p>
      <w:pPr>
        <w:pStyle w:val="Normal"/>
        <w:numPr>
          <w:ilvl w:val="1"/>
          <w:numId w:val="11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Действительные числа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научится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: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использовать начальные представления о множестве действительных чисел;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оперировать понятием квадратного корня, применять его в вычислениях.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развить и углубить знания о десятичной записи действительных чисел (периодические и непериодические дроби).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Измерения, приближения, оценки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научится:</w:t>
      </w:r>
    </w:p>
    <w:p>
      <w:pPr>
        <w:pStyle w:val="Normal"/>
        <w:numPr>
          <w:ilvl w:val="1"/>
          <w:numId w:val="14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использовать в ходе решения задач элементарные представления, связанные с приближёнными значениями величин.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возможностьнаучиться:</w:t>
      </w:r>
    </w:p>
    <w:p>
      <w:pPr>
        <w:pStyle w:val="Normal"/>
        <w:numPr>
          <w:ilvl w:val="1"/>
          <w:numId w:val="14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>
      <w:pPr>
        <w:pStyle w:val="Normal"/>
        <w:numPr>
          <w:ilvl w:val="1"/>
          <w:numId w:val="14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понять, что погрешность результата вычислений должна быть соизмерима с погрешностью исходных данных.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Алгебраические выражения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научится:</w:t>
      </w:r>
    </w:p>
    <w:p>
      <w:pPr>
        <w:pStyle w:val="Normal"/>
        <w:numPr>
          <w:ilvl w:val="1"/>
          <w:numId w:val="15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>
      <w:pPr>
        <w:pStyle w:val="Normal"/>
        <w:numPr>
          <w:ilvl w:val="1"/>
          <w:numId w:val="15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выполнять преобразования выражений, содержащих степени с целыми показателями и квадратные корни;</w:t>
      </w:r>
    </w:p>
    <w:p>
      <w:pPr>
        <w:pStyle w:val="Normal"/>
        <w:numPr>
          <w:ilvl w:val="1"/>
          <w:numId w:val="15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>
      <w:pPr>
        <w:pStyle w:val="Normal"/>
        <w:numPr>
          <w:ilvl w:val="1"/>
          <w:numId w:val="15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выполнять разложение многочленов на множители.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>
      <w:pPr>
        <w:pStyle w:val="Normal"/>
        <w:numPr>
          <w:ilvl w:val="1"/>
          <w:numId w:val="16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выполнять многошаговые преобразования рациональных выражений, применяя широкий набор пособов и приёмов;</w:t>
      </w:r>
    </w:p>
    <w:p>
      <w:pPr>
        <w:pStyle w:val="Normal"/>
        <w:numPr>
          <w:ilvl w:val="1"/>
          <w:numId w:val="16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Уравнения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научится:</w:t>
      </w:r>
    </w:p>
    <w:p>
      <w:pPr>
        <w:pStyle w:val="Normal"/>
        <w:numPr>
          <w:ilvl w:val="1"/>
          <w:numId w:val="17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решать основные виды рациональных уравнений с одной переменной, системы двух уравнений с двумя переменными;</w:t>
      </w:r>
    </w:p>
    <w:p>
      <w:pPr>
        <w:pStyle w:val="Normal"/>
        <w:numPr>
          <w:ilvl w:val="1"/>
          <w:numId w:val="17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>
      <w:pPr>
        <w:pStyle w:val="Normal"/>
        <w:numPr>
          <w:ilvl w:val="1"/>
          <w:numId w:val="17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>
      <w:pPr>
        <w:pStyle w:val="Normal"/>
        <w:numPr>
          <w:ilvl w:val="1"/>
          <w:numId w:val="18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>
      <w:pPr>
        <w:pStyle w:val="Normal"/>
        <w:numPr>
          <w:ilvl w:val="1"/>
          <w:numId w:val="18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Неравенства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научится:</w:t>
      </w:r>
    </w:p>
    <w:p>
      <w:pPr>
        <w:pStyle w:val="Normal"/>
        <w:numPr>
          <w:ilvl w:val="0"/>
          <w:numId w:val="19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>
      <w:pPr>
        <w:pStyle w:val="Normal"/>
        <w:numPr>
          <w:ilvl w:val="0"/>
          <w:numId w:val="19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>
      <w:pPr>
        <w:pStyle w:val="Normal"/>
        <w:numPr>
          <w:ilvl w:val="0"/>
          <w:numId w:val="19"/>
        </w:numPr>
        <w:suppressAutoHyphens w:val="true"/>
        <w:spacing w:lineRule="auto" w:line="240" w:before="0" w:after="0"/>
        <w:ind w:left="357" w:hanging="357"/>
        <w:jc w:val="both"/>
        <w:rPr>
          <w:rFonts w:ascii="Calibri" w:hAnsi="Calibri" w:eastAsia="Times New Roman" w:cs="Calibri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применять аппарат неравенств для решения задач из различных разделов курса</w:t>
      </w:r>
      <w:r>
        <w:rPr>
          <w:rFonts w:eastAsia="Times New Roman" w:cs="Calibri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>
      <w:pPr>
        <w:pStyle w:val="Normal"/>
        <w:numPr>
          <w:ilvl w:val="1"/>
          <w:numId w:val="2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>
      <w:pPr>
        <w:pStyle w:val="Normal"/>
        <w:numPr>
          <w:ilvl w:val="1"/>
          <w:numId w:val="2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Основные понятия. Числовые функции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научится:</w:t>
      </w:r>
    </w:p>
    <w:p>
      <w:pPr>
        <w:pStyle w:val="Normal"/>
        <w:numPr>
          <w:ilvl w:val="1"/>
          <w:numId w:val="21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понимать и использовать функциональные понятия и язык (термины, символические обозначения);</w:t>
      </w:r>
    </w:p>
    <w:p>
      <w:pPr>
        <w:pStyle w:val="Normal"/>
        <w:numPr>
          <w:ilvl w:val="1"/>
          <w:numId w:val="21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>
      <w:pPr>
        <w:pStyle w:val="Normal"/>
        <w:numPr>
          <w:ilvl w:val="1"/>
          <w:numId w:val="21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>
      <w:pPr>
        <w:pStyle w:val="Normal"/>
        <w:numPr>
          <w:ilvl w:val="1"/>
          <w:numId w:val="22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>
      <w:pPr>
        <w:pStyle w:val="Normal"/>
        <w:numPr>
          <w:ilvl w:val="1"/>
          <w:numId w:val="22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Числовые последовательности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научится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:</w:t>
      </w:r>
    </w:p>
    <w:p>
      <w:pPr>
        <w:pStyle w:val="Normal"/>
        <w:numPr>
          <w:ilvl w:val="1"/>
          <w:numId w:val="23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понимать и использовать язык последовательностей (термины, символические обозначения);</w:t>
      </w:r>
    </w:p>
    <w:p>
      <w:pPr>
        <w:pStyle w:val="Normal"/>
        <w:numPr>
          <w:ilvl w:val="1"/>
          <w:numId w:val="23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u w:val="single"/>
          <w:lang w:eastAsia="ar-SA"/>
        </w:rPr>
        <w:t>:</w:t>
      </w:r>
    </w:p>
    <w:p>
      <w:pPr>
        <w:pStyle w:val="Normal"/>
        <w:numPr>
          <w:ilvl w:val="1"/>
          <w:numId w:val="24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>
      <w:pPr>
        <w:pStyle w:val="Normal"/>
        <w:numPr>
          <w:ilvl w:val="1"/>
          <w:numId w:val="24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Описательная статистика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научится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:</w:t>
      </w:r>
    </w:p>
    <w:p>
      <w:pPr>
        <w:pStyle w:val="Normal"/>
        <w:numPr>
          <w:ilvl w:val="0"/>
          <w:numId w:val="25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использовать простейшие способы представления и анализа статистических данных.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приобрести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 xml:space="preserve">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Случайные события и вероятность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научится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находить относительную частоту и вероятность случайного события.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приобрести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 xml:space="preserve"> опыт проведения случайных экспериментов, в том числе с помощью компьютерного моделирования, интерпретации их результатов.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ar-SA"/>
        </w:rPr>
        <w:t>Комбинаторика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ar-SA"/>
        </w:rPr>
        <w:t>научится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решать комбинаторные задачи на нахождение числа объектов или комбинаций.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 xml:space="preserve"> некоторым специальным приёмам решения комбинаторных задач.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u w:val="single"/>
          <w:lang w:eastAsia="ar-SA"/>
        </w:rPr>
        <w:t>Наглядная геометрия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научится:</w:t>
      </w:r>
    </w:p>
    <w:p>
      <w:pPr>
        <w:pStyle w:val="Normal"/>
        <w:numPr>
          <w:ilvl w:val="1"/>
          <w:numId w:val="26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>
      <w:pPr>
        <w:pStyle w:val="Normal"/>
        <w:numPr>
          <w:ilvl w:val="1"/>
          <w:numId w:val="26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распознавать развёртки куба, прямоугольного параллелепипеда, правильной пирамиды, цилиндра и конуса;</w:t>
      </w:r>
    </w:p>
    <w:p>
      <w:pPr>
        <w:pStyle w:val="Normal"/>
        <w:numPr>
          <w:ilvl w:val="1"/>
          <w:numId w:val="26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строить развёртки куба и прямоугольного параллелепипеда;</w:t>
      </w:r>
    </w:p>
    <w:p>
      <w:pPr>
        <w:pStyle w:val="Normal"/>
        <w:numPr>
          <w:ilvl w:val="1"/>
          <w:numId w:val="26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определять по линейным размерам развёртки фигуры линейные размеры самой фигуры и наоборот;</w:t>
      </w:r>
    </w:p>
    <w:p>
      <w:pPr>
        <w:pStyle w:val="Normal"/>
        <w:numPr>
          <w:ilvl w:val="1"/>
          <w:numId w:val="26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вычислять объём прямоугольного параллелепипеда.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>
      <w:pPr>
        <w:pStyle w:val="Normal"/>
        <w:numPr>
          <w:ilvl w:val="1"/>
          <w:numId w:val="27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>
      <w:pPr>
        <w:pStyle w:val="Normal"/>
        <w:numPr>
          <w:ilvl w:val="1"/>
          <w:numId w:val="27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углубить и развить представления о пространственных геометрических фигурах;</w:t>
      </w:r>
    </w:p>
    <w:p>
      <w:pPr>
        <w:pStyle w:val="Normal"/>
        <w:numPr>
          <w:ilvl w:val="1"/>
          <w:numId w:val="27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научиться применять понятие развёртки для выполнения практических расчётов.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u w:val="single"/>
          <w:lang w:eastAsia="ar-SA"/>
        </w:rPr>
        <w:t>Геометрические фигуры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научится:</w:t>
      </w:r>
    </w:p>
    <w:p>
      <w:pPr>
        <w:pStyle w:val="Normal"/>
        <w:numPr>
          <w:ilvl w:val="1"/>
          <w:numId w:val="28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пользоваться языком геометрии для описания предметов окружающего мира и их взаимного расположения;</w:t>
      </w:r>
    </w:p>
    <w:p>
      <w:pPr>
        <w:pStyle w:val="Normal"/>
        <w:numPr>
          <w:ilvl w:val="1"/>
          <w:numId w:val="28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распознавать и изображать на чертежах и рисунках геометрические фигуры и их конфигурации;</w:t>
      </w:r>
    </w:p>
    <w:p>
      <w:pPr>
        <w:pStyle w:val="Normal"/>
        <w:numPr>
          <w:ilvl w:val="1"/>
          <w:numId w:val="28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>
      <w:pPr>
        <w:pStyle w:val="Normal"/>
        <w:numPr>
          <w:ilvl w:val="1"/>
          <w:numId w:val="28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оперировать с начальными понятиями тригонометрии и выполнять элементарные операции над функциями углов;</w:t>
      </w:r>
    </w:p>
    <w:p>
      <w:pPr>
        <w:pStyle w:val="Normal"/>
        <w:numPr>
          <w:ilvl w:val="1"/>
          <w:numId w:val="28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>
      <w:pPr>
        <w:pStyle w:val="Normal"/>
        <w:numPr>
          <w:ilvl w:val="1"/>
          <w:numId w:val="28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решать несложные задачи на построение, применяя основные алгоритмы построения с помощью циркуля и линейки;</w:t>
      </w:r>
    </w:p>
    <w:p>
      <w:pPr>
        <w:pStyle w:val="Normal"/>
        <w:numPr>
          <w:ilvl w:val="1"/>
          <w:numId w:val="28"/>
        </w:numPr>
        <w:suppressAutoHyphens w:val="true"/>
        <w:spacing w:lineRule="auto" w:line="240" w:before="0" w:after="0"/>
        <w:ind w:left="357" w:hanging="357"/>
        <w:jc w:val="both"/>
        <w:rPr>
          <w:rFonts w:ascii="Calibri" w:hAnsi="Calibri" w:eastAsia="Times New Roman" w:cs="Calibri"/>
          <w:i/>
          <w:i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решать простейшие планиметрические задачи в пространстве.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>
      <w:pPr>
        <w:pStyle w:val="Normal"/>
        <w:numPr>
          <w:ilvl w:val="1"/>
          <w:numId w:val="29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>
      <w:pPr>
        <w:pStyle w:val="Normal"/>
        <w:numPr>
          <w:ilvl w:val="1"/>
          <w:numId w:val="29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>
      <w:pPr>
        <w:pStyle w:val="Normal"/>
        <w:numPr>
          <w:ilvl w:val="1"/>
          <w:numId w:val="29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овладеть традиционной схемой решения задач на построение с помощью циркуля и линейки: анализ, построение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доказательство и исследование;</w:t>
      </w:r>
    </w:p>
    <w:p>
      <w:pPr>
        <w:pStyle w:val="Normal"/>
        <w:numPr>
          <w:ilvl w:val="1"/>
          <w:numId w:val="29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научиться решать задачи на построение методом геометрического места точек и методом подобия;</w:t>
      </w:r>
    </w:p>
    <w:p>
      <w:pPr>
        <w:pStyle w:val="Normal"/>
        <w:numPr>
          <w:ilvl w:val="1"/>
          <w:numId w:val="29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приобрести опыт исследования свойств планиметрических фигур с помощью компьютерных программ;</w:t>
      </w:r>
    </w:p>
    <w:p>
      <w:pPr>
        <w:pStyle w:val="Normal"/>
        <w:numPr>
          <w:ilvl w:val="1"/>
          <w:numId w:val="29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приобрести опыт выполнения проектов по темам «Геометрические преобразования на плоскости», «Построение отрезков по формуле».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u w:val="single"/>
          <w:lang w:eastAsia="ar-SA"/>
        </w:rPr>
        <w:t>Измерение геометрических величин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научится:</w:t>
      </w:r>
    </w:p>
    <w:p>
      <w:pPr>
        <w:pStyle w:val="Normal"/>
        <w:numPr>
          <w:ilvl w:val="1"/>
          <w:numId w:val="3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>
      <w:pPr>
        <w:pStyle w:val="Normal"/>
        <w:numPr>
          <w:ilvl w:val="1"/>
          <w:numId w:val="3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вычислять площади треугольников, прямоугольников, параллелограммов, трапеций, кругов и секторов;</w:t>
      </w:r>
    </w:p>
    <w:p>
      <w:pPr>
        <w:pStyle w:val="Normal"/>
        <w:numPr>
          <w:ilvl w:val="1"/>
          <w:numId w:val="3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вычислять длину окружности, длину дуги окружности;</w:t>
      </w:r>
    </w:p>
    <w:p>
      <w:pPr>
        <w:pStyle w:val="Normal"/>
        <w:numPr>
          <w:ilvl w:val="1"/>
          <w:numId w:val="3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>
      <w:pPr>
        <w:pStyle w:val="Normal"/>
        <w:numPr>
          <w:ilvl w:val="1"/>
          <w:numId w:val="3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>
      <w:pPr>
        <w:pStyle w:val="Normal"/>
        <w:numPr>
          <w:ilvl w:val="1"/>
          <w:numId w:val="3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>
      <w:pPr>
        <w:pStyle w:val="Normal"/>
        <w:numPr>
          <w:ilvl w:val="1"/>
          <w:numId w:val="31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>
      <w:pPr>
        <w:pStyle w:val="Normal"/>
        <w:numPr>
          <w:ilvl w:val="1"/>
          <w:numId w:val="31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вычислять площади многоугольников, используя отношения равновеликости и равносоставленности;</w:t>
      </w:r>
    </w:p>
    <w:p>
      <w:pPr>
        <w:pStyle w:val="Normal"/>
        <w:numPr>
          <w:ilvl w:val="1"/>
          <w:numId w:val="31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u w:val="single"/>
          <w:lang w:eastAsia="ar-SA"/>
        </w:rPr>
        <w:t>Координаты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научится:</w:t>
      </w:r>
    </w:p>
    <w:p>
      <w:pPr>
        <w:pStyle w:val="Normal"/>
        <w:numPr>
          <w:ilvl w:val="1"/>
          <w:numId w:val="32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вычислять длину отрезка по координатам его концов; вычислять координаты середины отрезка;</w:t>
      </w:r>
    </w:p>
    <w:p>
      <w:pPr>
        <w:pStyle w:val="Normal"/>
        <w:numPr>
          <w:ilvl w:val="1"/>
          <w:numId w:val="32"/>
        </w:numPr>
        <w:suppressAutoHyphens w:val="true"/>
        <w:spacing w:lineRule="auto" w:line="240" w:before="0" w:after="0"/>
        <w:ind w:left="357" w:hanging="357"/>
        <w:jc w:val="both"/>
        <w:rPr>
          <w:rFonts w:ascii="Calibri" w:hAnsi="Calibri" w:eastAsia="Times New Roman" w:cs="Calibri"/>
          <w:iCs/>
          <w:sz w:val="28"/>
          <w:szCs w:val="28"/>
          <w:u w:val="singl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использовать координатный метод для изучения свойств прямых и окружностей</w:t>
      </w:r>
      <w:r>
        <w:rPr>
          <w:rFonts w:eastAsia="Times New Roman" w:cs="Calibri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spacing w:lineRule="atLeast" w:line="20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u w:val="single"/>
          <w:lang w:eastAsia="ar-SA"/>
        </w:rPr>
        <w:t xml:space="preserve">Выпускник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>
      <w:pPr>
        <w:pStyle w:val="Normal"/>
        <w:numPr>
          <w:ilvl w:val="1"/>
          <w:numId w:val="33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овладеть координатным методом решения задач на вычисления и доказательства;</w:t>
      </w:r>
    </w:p>
    <w:p>
      <w:pPr>
        <w:pStyle w:val="Normal"/>
        <w:numPr>
          <w:ilvl w:val="1"/>
          <w:numId w:val="33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>
      <w:pPr>
        <w:pStyle w:val="Normal"/>
        <w:numPr>
          <w:ilvl w:val="1"/>
          <w:numId w:val="33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приобрести опыт выполнения проектов на тему «Применение координатного метода при решении задач на вычисления и доказательства».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ПРОГРАММНО-МЕТОДИЧЕСКОЕ ОБЕСПЕЧЕНИЕ</w:t>
      </w:r>
    </w:p>
    <w:p>
      <w:pPr>
        <w:pStyle w:val="ListParagraph"/>
        <w:numPr>
          <w:ilvl w:val="0"/>
          <w:numId w:val="36"/>
        </w:numPr>
        <w:shd w:val="clear" w:color="auto" w:fill="FFFFFF"/>
        <w:spacing w:lineRule="auto" w:line="36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«Математика. 8-9 классы: сборник элективных курсов. Вып. 1» / авт.-сост. В.Н. Студенецкая, Л.С. Сагателова. – Волгоград: Учитель, 2006.</w:t>
      </w:r>
    </w:p>
    <w:p>
      <w:pPr>
        <w:pStyle w:val="ListParagraph"/>
        <w:numPr>
          <w:ilvl w:val="0"/>
          <w:numId w:val="36"/>
        </w:numPr>
        <w:shd w:val="clear" w:color="auto" w:fill="FFFFFF"/>
        <w:spacing w:lineRule="auto" w:line="36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ЕГЭ: 3000 задач с ответами по математике. Все задания группы В / под ред. А.Л. Семенова. – М.: Издательство «Экзамен», 2012.</w:t>
      </w:r>
    </w:p>
    <w:p>
      <w:pPr>
        <w:pStyle w:val="ListParagraph"/>
        <w:numPr>
          <w:ilvl w:val="0"/>
          <w:numId w:val="36"/>
        </w:numPr>
        <w:shd w:val="clear" w:color="auto" w:fill="FFFFFF"/>
        <w:spacing w:lineRule="auto" w:line="36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Учебно – тренировочные материалы для подготовки к ОГЭ и ЕГЭ. Математика.</w:t>
      </w:r>
    </w:p>
    <w:p>
      <w:pPr>
        <w:pStyle w:val="ListParagraph"/>
        <w:numPr>
          <w:ilvl w:val="0"/>
          <w:numId w:val="36"/>
        </w:numPr>
        <w:shd w:val="clear" w:color="auto" w:fill="FFFFFF"/>
        <w:spacing w:lineRule="auto" w:line="36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Третьяк Ирина Владимировна.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Алгебра в схемах и таблицах / И.В. Третьяк. — Москва :Эксмо, 2016. — 176 с. — (Наглядно и доступно).</w:t>
      </w:r>
    </w:p>
    <w:p>
      <w:pPr>
        <w:pStyle w:val="ListParagraph"/>
        <w:numPr>
          <w:ilvl w:val="0"/>
          <w:numId w:val="36"/>
        </w:numPr>
        <w:shd w:val="clear" w:color="auto" w:fill="FFFFFF"/>
        <w:spacing w:lineRule="auto" w:line="36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Нелин Е.П. Геометрия в таблицах: Учебное пособие для учащихся старших классов. – Х.: Мир детства, 1996. – 64 с.</w:t>
      </w:r>
    </w:p>
    <w:p>
      <w:pPr>
        <w:pStyle w:val="ListParagraph"/>
        <w:numPr>
          <w:ilvl w:val="0"/>
          <w:numId w:val="36"/>
        </w:numPr>
        <w:shd w:val="clear" w:color="auto" w:fill="FFFFFF"/>
        <w:spacing w:lineRule="auto" w:line="36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Геометрия, Пособие для подготовки к ГИА, Задачи на выбор верных утверждений, Смирнов В.А., Смирнова В.А., 2015.</w:t>
      </w:r>
    </w:p>
    <w:p>
      <w:pPr>
        <w:pStyle w:val="ListParagraph"/>
        <w:numPr>
          <w:ilvl w:val="0"/>
          <w:numId w:val="36"/>
        </w:numPr>
        <w:shd w:val="clear" w:color="auto" w:fill="FFFFFF"/>
        <w:spacing w:lineRule="auto" w:line="36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Математика. 9 класс. ОГЭ – 2017. Тренажер для подготовки к экзамену. Алгебра, геометрия, реальная математика : учебно-методическое пособие./Под редакцией Ф.Ф.Лысенко, С.Ю.Калабухова. – Ростов-на-Дону: Легион, 2016.-176 с.</w:t>
      </w:r>
    </w:p>
    <w:p>
      <w:pPr>
        <w:pStyle w:val="ListParagraph"/>
        <w:numPr>
          <w:ilvl w:val="0"/>
          <w:numId w:val="36"/>
        </w:numPr>
        <w:shd w:val="clear" w:color="auto" w:fill="FFFFFF"/>
        <w:spacing w:lineRule="auto" w:line="36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Абросимова Т. В. Математика. ОГЭ. Тематические работы.-Сарат: Лицей, 2015.</w:t>
      </w:r>
    </w:p>
    <w:p>
      <w:pPr>
        <w:pStyle w:val="ListParagraph"/>
        <w:numPr>
          <w:ilvl w:val="0"/>
          <w:numId w:val="36"/>
        </w:numPr>
        <w:shd w:val="clear" w:color="auto" w:fill="FFFFFF"/>
        <w:spacing w:lineRule="auto" w:line="36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И.В.Ященко, А.Л. Семенов, А.С.Трепалин: ОГЭ(ГИА-9) -2015. Математика. Типовые экзаменационные варианты. 30 вариантов.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М.: Издательство «Экзамен », 2015 г.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>10. Ященко И.В., Шестакова С.А.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ОГЭ (ГИА-9) 2015. Математика. 3 модуля. Типовые текстовые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задания/И.В. Ященко, С.А. Шестоков... Издательство «Экзамен»,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Москва 2015.</w:t>
      </w:r>
    </w:p>
    <w:p>
      <w:pPr>
        <w:pStyle w:val="ListParagraph"/>
        <w:numPr>
          <w:ilvl w:val="0"/>
          <w:numId w:val="37"/>
        </w:numPr>
        <w:spacing w:lineRule="auto" w:line="360" w:before="0" w:after="0"/>
        <w:ind w:left="1095" w:hanging="811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Геометрия: задачи на готовых чертежах: 7-9 классы / Э. Н. Балаян. - Ростов-на-Дону: Феникс, 2009.</w:t>
      </w:r>
    </w:p>
    <w:p>
      <w:pPr>
        <w:pStyle w:val="ListParagraph"/>
        <w:spacing w:lineRule="auto" w:line="360" w:before="0" w:after="0"/>
        <w:ind w:left="1095" w:hanging="0"/>
        <w:contextualSpacing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ListParagraph"/>
        <w:spacing w:lineRule="auto" w:line="360" w:before="0" w:after="0"/>
        <w:ind w:left="1095" w:hanging="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ИНТЕРНЕТ РЕСУРСЫ</w:t>
      </w:r>
    </w:p>
    <w:p>
      <w:pPr>
        <w:pStyle w:val="Normal"/>
        <w:widowControl w:val="false"/>
        <w:numPr>
          <w:ilvl w:val="0"/>
          <w:numId w:val="35"/>
        </w:numPr>
        <w:tabs>
          <w:tab w:val="clear" w:pos="708"/>
          <w:tab w:val="left" w:pos="0" w:leader="none"/>
        </w:tabs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http://www.ege.ru/ - сайт информационной поддержки единого государственного экзамена</w:t>
      </w:r>
    </w:p>
    <w:p>
      <w:pPr>
        <w:pStyle w:val="Normal"/>
        <w:widowControl w:val="false"/>
        <w:numPr>
          <w:ilvl w:val="0"/>
          <w:numId w:val="35"/>
        </w:numPr>
        <w:tabs>
          <w:tab w:val="clear" w:pos="708"/>
          <w:tab w:val="left" w:pos="0" w:leader="none"/>
        </w:tabs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http://fipi.ru/ - Федеральный институт педагогических измерений (ФИПИ). Особенно обратите внимание на раздел «Открытый сегмент ФБТЗ» – это система для подготовки к ЕГЭ и ГИА - в режиме on-line. Вы можете отвечать на вопросы банка заданий ЕГЭ и ГИА по различным предметам, а так же по выбранной теме.</w:t>
      </w:r>
    </w:p>
    <w:p>
      <w:pPr>
        <w:pStyle w:val="Normal"/>
        <w:numPr>
          <w:ilvl w:val="0"/>
          <w:numId w:val="35"/>
        </w:numPr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http://4ege.ru/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uto" w:line="36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сайте рассказывается об учебных пособиях для подготовки к ЕГЭ и Г(И)А, представлены демонстрационные варианты и тренировочные работы по всем предметам, сдача которых разрешена в форме ЕГЭ.</w:t>
      </w:r>
    </w:p>
    <w:p>
      <w:pPr>
        <w:pStyle w:val="Normal"/>
        <w:numPr>
          <w:ilvl w:val="0"/>
          <w:numId w:val="35"/>
        </w:numPr>
        <w:suppressAutoHyphens w:val="true"/>
        <w:spacing w:lineRule="auto" w:line="360" w:before="0" w:after="0"/>
        <w:ind w:left="357" w:hanging="3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http://uztest.ru/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uto" w:line="36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сайте представлены варианты ЕГЭ и Г(И)А-9 по математике, материал для повторения основных разделов школьного курса математики. Зарегистрированным пользователям предоставляется возможность пройти он-лайн тестирование.</w:t>
      </w:r>
    </w:p>
    <w:p>
      <w:pPr>
        <w:pStyle w:val="Normal"/>
        <w:numPr>
          <w:ilvl w:val="0"/>
          <w:numId w:val="35"/>
        </w:numPr>
        <w:suppressAutoHyphens w:val="true"/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oge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sdamgia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ru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Решу ОГЭ. Образовательный портал для подготовки к экзаменам. </w:t>
      </w:r>
    </w:p>
    <w:p>
      <w:pPr>
        <w:pStyle w:val="Normal"/>
        <w:numPr>
          <w:ilvl w:val="0"/>
          <w:numId w:val="35"/>
        </w:numPr>
        <w:suppressAutoHyphens w:val="true"/>
        <w:spacing w:lineRule="auto" w:line="360" w:before="0" w:after="0"/>
        <w:ind w:left="357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>://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>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prosv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</w:t>
        <w:tab/>
        <w:t>сайт издательства «Просвещение» (рубрика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«Математика»)</w:t>
      </w:r>
    </w:p>
    <w:p>
      <w:pPr>
        <w:pStyle w:val="ListParagraph"/>
        <w:numPr>
          <w:ilvl w:val="0"/>
          <w:numId w:val="35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>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V</w:t>
      </w:r>
      <w:hyperlink r:id="rId2">
        <w:r>
          <w:rPr>
            <w:rFonts w:eastAsia="Times New Roman" w:cs="Times New Roman" w:ascii="Times New Roman" w:hAnsi="Times New Roman"/>
            <w:i/>
            <w:iCs/>
            <w:color w:val="000000"/>
            <w:sz w:val="28"/>
            <w:szCs w:val="28"/>
            <w:u w:val="single"/>
            <w:lang w:val="en-US"/>
          </w:rPr>
          <w:t>www</w:t>
        </w:r>
        <w:r>
          <w:rPr>
            <w:rFonts w:eastAsia="Times New Roman" w:cs="Times New Roman" w:ascii="Times New Roman" w:hAnsi="Times New Roman"/>
            <w:i/>
            <w:iCs/>
            <w:color w:val="000000"/>
            <w:sz w:val="28"/>
            <w:szCs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i/>
            <w:iCs/>
            <w:color w:val="000000"/>
            <w:sz w:val="28"/>
            <w:szCs w:val="28"/>
            <w:u w:val="single"/>
            <w:lang w:val="en-US"/>
          </w:rPr>
          <w:t>drofa</w:t>
        </w:r>
      </w:hyperlink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сайт издательства Дрофа (рубрика «Математика»)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>://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edu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Центральный</w:t>
        <w:tab/>
        <w:t>образовательный портал, содержит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>
      <w:pPr>
        <w:pStyle w:val="ListParagraph"/>
        <w:numPr>
          <w:ilvl w:val="0"/>
          <w:numId w:val="35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>://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lesion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 xml:space="preserve">,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сайт издательства «Легион»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>://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intellectcentre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</w:rPr>
        <w:t>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решений.</w:t>
      </w:r>
    </w:p>
    <w:p>
      <w:pPr>
        <w:pStyle w:val="ListParagraph"/>
        <w:numPr>
          <w:ilvl w:val="0"/>
          <w:numId w:val="35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3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single"/>
            <w:lang w:val="en-US"/>
          </w:rPr>
          <w:t>http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single"/>
          </w:rPr>
          <w:t>://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single"/>
            <w:lang w:val="en-US"/>
          </w:rPr>
          <w:t>zadachi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single"/>
            <w:lang w:val="en-US"/>
          </w:rPr>
          <w:t>mccme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single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Задачи по геометрии: информационно-поисковая система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ennessee SF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ennessee SF" w:hAnsi="Tennessee SF" w:cs="Tennessee SF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i w:val="false"/>
        <w:u w:val="no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  <w:i w:val="false"/>
        <w:u w:val="no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-"/>
      <w:lvlJc w:val="left"/>
      <w:pPr>
        <w:tabs>
          <w:tab w:val="num" w:pos="0"/>
        </w:tabs>
        <w:ind w:left="795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nnessee SF" w:hAnsi="Tennessee SF" w:cs="Tennessee S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ennessee SF" w:hAnsi="Tennessee SF" w:cs="Tennessee S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7">
    <w:lvl w:ilvl="0">
      <w:start w:val="11"/>
      <w:numFmt w:val="decimal"/>
      <w:lvlText w:val="%1."/>
      <w:lvlJc w:val="left"/>
      <w:pPr>
        <w:tabs>
          <w:tab w:val="num" w:pos="0"/>
        </w:tabs>
        <w:ind w:left="1095" w:hanging="3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31c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widowControl w:val="false"/>
      <w:spacing w:lineRule="auto" w:line="240" w:before="0" w:after="0"/>
      <w:ind w:left="850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Абзац списка1"/>
    <w:basedOn w:val="Normal"/>
    <w:qFormat/>
    <w:rsid w:val="00056135"/>
    <w:pPr>
      <w:spacing w:before="120" w:after="120"/>
      <w:ind w:left="720" w:firstLine="709"/>
      <w:jc w:val="both"/>
    </w:pPr>
    <w:rPr>
      <w:rFonts w:ascii="Calibri" w:hAnsi="Calibri" w:eastAsia="Times New Roman" w:cs="Times New Roman"/>
    </w:rPr>
  </w:style>
  <w:style w:type="paragraph" w:styleId="12" w:customStyle="1">
    <w:name w:val="Без интервала1"/>
    <w:qFormat/>
    <w:rsid w:val="00056135"/>
    <w:pPr>
      <w:widowControl/>
      <w:bidi w:val="0"/>
      <w:spacing w:lineRule="auto" w:line="240" w:before="0" w:after="0"/>
      <w:ind w:firstLine="709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c7e0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rofa/" TargetMode="External"/><Relationship Id="rId3" Type="http://schemas.openxmlformats.org/officeDocument/2006/relationships/hyperlink" Target="http://zadachi.mccme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LibreOffice/7.5.6.2$Linux_X86_64 LibreOffice_project/50$Build-2</Application>
  <AppVersion>15.0000</AppVersion>
  <Pages>17</Pages>
  <Words>3323</Words>
  <Characters>23665</Characters>
  <CharactersWithSpaces>26563</CharactersWithSpaces>
  <Paragraphs>373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2022-08-19T05:10:00Z</dcterms:created>
  <dc:creator>MrFree</dc:creator>
  <dc:description/>
  <dc:language>ru-RU</dc:language>
  <cp:lastModifiedBy/>
  <dcterms:modified xsi:type="dcterms:W3CDTF">2024-09-27T09:26:25Z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